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03D" w:rsidRPr="0045703D" w:rsidRDefault="0045703D" w:rsidP="0045703D">
      <w:pPr>
        <w:rPr>
          <w:rStyle w:val="Stark"/>
          <w:sz w:val="72"/>
          <w:szCs w:val="72"/>
          <w:u w:val="single"/>
        </w:rPr>
      </w:pPr>
      <w:r>
        <w:rPr>
          <w:rStyle w:val="Stark"/>
          <w:sz w:val="72"/>
          <w:szCs w:val="72"/>
          <w:u w:val="single"/>
        </w:rPr>
        <w:t xml:space="preserve">Manual Promis•e </w:t>
      </w:r>
      <w:r>
        <w:rPr>
          <w:rStyle w:val="Stark"/>
          <w:sz w:val="36"/>
          <w:szCs w:val="36"/>
          <w:u w:val="single"/>
        </w:rPr>
        <w:t>K</w:t>
      </w:r>
      <w:r w:rsidRPr="0045703D">
        <w:rPr>
          <w:rStyle w:val="Stark"/>
          <w:sz w:val="36"/>
          <w:szCs w:val="36"/>
          <w:u w:val="single"/>
        </w:rPr>
        <w:t>opplingsschema</w:t>
      </w:r>
    </w:p>
    <w:p w:rsidR="009F228B" w:rsidRDefault="009F228B" w:rsidP="009F228B"/>
    <w:p w:rsidR="009F228B" w:rsidRDefault="009F228B" w:rsidP="009F228B">
      <w:r>
        <w:rPr>
          <w:noProof/>
          <w:lang w:eastAsia="sv-SE"/>
        </w:rPr>
        <w:drawing>
          <wp:inline distT="0" distB="0" distL="0" distR="0">
            <wp:extent cx="5756910" cy="1119505"/>
            <wp:effectExtent l="0" t="0" r="0"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119505"/>
                    </a:xfrm>
                    <a:prstGeom prst="rect">
                      <a:avLst/>
                    </a:prstGeom>
                    <a:noFill/>
                    <a:ln>
                      <a:noFill/>
                    </a:ln>
                  </pic:spPr>
                </pic:pic>
              </a:graphicData>
            </a:graphic>
          </wp:inline>
        </w:drawing>
      </w:r>
    </w:p>
    <w:p w:rsidR="009F228B" w:rsidRDefault="009F228B" w:rsidP="009F228B">
      <w:r>
        <w:rPr>
          <w:noProof/>
          <w:lang w:eastAsia="sv-SE"/>
        </w:rPr>
        <w:drawing>
          <wp:inline distT="0" distB="0" distL="0" distR="0">
            <wp:extent cx="1375257" cy="46288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9875" cy="488000"/>
                    </a:xfrm>
                    <a:prstGeom prst="rect">
                      <a:avLst/>
                    </a:prstGeom>
                    <a:noFill/>
                    <a:ln>
                      <a:noFill/>
                    </a:ln>
                  </pic:spPr>
                </pic:pic>
              </a:graphicData>
            </a:graphic>
          </wp:inline>
        </w:drawing>
      </w:r>
    </w:p>
    <w:p w:rsidR="009F228B" w:rsidRDefault="009F228B" w:rsidP="009F228B"/>
    <w:p w:rsidR="009F228B" w:rsidRDefault="009F228B" w:rsidP="009F228B"/>
    <w:p w:rsidR="009F228B" w:rsidRDefault="009F228B" w:rsidP="009F228B"/>
    <w:p w:rsidR="009F228B" w:rsidRDefault="009F228B" w:rsidP="009F228B"/>
    <w:p w:rsidR="009F228B" w:rsidRDefault="009F228B" w:rsidP="009F228B"/>
    <w:p w:rsidR="009F228B" w:rsidRDefault="009F228B" w:rsidP="009F228B"/>
    <w:p w:rsidR="009F228B" w:rsidRDefault="009F228B" w:rsidP="009F228B">
      <w:r>
        <w:t>Version 1</w:t>
      </w:r>
      <w:r w:rsidR="00B25626">
        <w:t>.1 H</w:t>
      </w:r>
      <w:r>
        <w:t>enric Nyström, Trafikverket</w:t>
      </w:r>
    </w:p>
    <w:p w:rsidR="00FB0CA8" w:rsidRDefault="00FB0CA8">
      <w:r>
        <w:br w:type="page"/>
      </w:r>
    </w:p>
    <w:sdt>
      <w:sdtPr>
        <w:rPr>
          <w:rFonts w:asciiTheme="minorHAnsi" w:eastAsiaTheme="minorHAnsi" w:hAnsiTheme="minorHAnsi" w:cstheme="minorBidi"/>
          <w:color w:val="auto"/>
          <w:sz w:val="22"/>
          <w:szCs w:val="22"/>
          <w:lang w:eastAsia="en-US"/>
        </w:rPr>
        <w:id w:val="-1150128376"/>
        <w:docPartObj>
          <w:docPartGallery w:val="Table of Contents"/>
          <w:docPartUnique/>
        </w:docPartObj>
      </w:sdtPr>
      <w:sdtEndPr>
        <w:rPr>
          <w:b/>
          <w:bCs/>
        </w:rPr>
      </w:sdtEndPr>
      <w:sdtContent>
        <w:p w:rsidR="00FB0CA8" w:rsidRDefault="00FB0CA8">
          <w:pPr>
            <w:pStyle w:val="Innehllsfrteckningsrubrik"/>
          </w:pPr>
          <w:r>
            <w:t>Innehåll</w:t>
          </w:r>
        </w:p>
        <w:p w:rsidR="009F4466" w:rsidRDefault="00061453">
          <w:pPr>
            <w:pStyle w:val="Innehll1"/>
            <w:tabs>
              <w:tab w:val="left" w:pos="440"/>
              <w:tab w:val="right" w:leader="dot" w:pos="9062"/>
            </w:tabs>
            <w:rPr>
              <w:rFonts w:eastAsiaTheme="minorEastAsia"/>
              <w:noProof/>
              <w:lang w:eastAsia="sv-SE"/>
            </w:rPr>
          </w:pPr>
          <w:r>
            <w:fldChar w:fldCharType="begin"/>
          </w:r>
          <w:r>
            <w:instrText xml:space="preserve"> TOC \o "1-3" \h \z \u </w:instrText>
          </w:r>
          <w:r>
            <w:fldChar w:fldCharType="separate"/>
          </w:r>
          <w:hyperlink w:anchor="_Toc409703793" w:history="1">
            <w:r w:rsidR="009F4466" w:rsidRPr="007131C9">
              <w:rPr>
                <w:rStyle w:val="Hyperlnk"/>
                <w:noProof/>
                <w:vertAlign w:val="superscript"/>
              </w:rPr>
              <w:t>1.</w:t>
            </w:r>
            <w:r w:rsidR="009F4466">
              <w:rPr>
                <w:rFonts w:eastAsiaTheme="minorEastAsia"/>
                <w:noProof/>
                <w:lang w:eastAsia="sv-SE"/>
              </w:rPr>
              <w:tab/>
            </w:r>
            <w:r w:rsidR="009F4466" w:rsidRPr="007131C9">
              <w:rPr>
                <w:rStyle w:val="Hyperlnk"/>
                <w:noProof/>
                <w:vertAlign w:val="superscript"/>
              </w:rPr>
              <w:t>Inledning</w:t>
            </w:r>
            <w:r w:rsidR="009F4466">
              <w:rPr>
                <w:noProof/>
                <w:webHidden/>
              </w:rPr>
              <w:tab/>
            </w:r>
            <w:r w:rsidR="009F4466">
              <w:rPr>
                <w:noProof/>
                <w:webHidden/>
              </w:rPr>
              <w:fldChar w:fldCharType="begin"/>
            </w:r>
            <w:r w:rsidR="009F4466">
              <w:rPr>
                <w:noProof/>
                <w:webHidden/>
              </w:rPr>
              <w:instrText xml:space="preserve"> PAGEREF _Toc409703793 \h </w:instrText>
            </w:r>
            <w:r w:rsidR="009F4466">
              <w:rPr>
                <w:noProof/>
                <w:webHidden/>
              </w:rPr>
            </w:r>
            <w:r w:rsidR="009F4466">
              <w:rPr>
                <w:noProof/>
                <w:webHidden/>
              </w:rPr>
              <w:fldChar w:fldCharType="separate"/>
            </w:r>
            <w:r w:rsidR="009F4466">
              <w:rPr>
                <w:noProof/>
                <w:webHidden/>
              </w:rPr>
              <w:t>3</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794" w:history="1">
            <w:r w:rsidR="009F4466" w:rsidRPr="007131C9">
              <w:rPr>
                <w:rStyle w:val="Hyperlnk"/>
                <w:noProof/>
                <w:vertAlign w:val="superscript"/>
              </w:rPr>
              <w:t>2.</w:t>
            </w:r>
            <w:r w:rsidR="009F4466">
              <w:rPr>
                <w:rFonts w:eastAsiaTheme="minorEastAsia"/>
                <w:noProof/>
                <w:lang w:eastAsia="sv-SE"/>
              </w:rPr>
              <w:tab/>
            </w:r>
            <w:r w:rsidR="009F4466" w:rsidRPr="007131C9">
              <w:rPr>
                <w:rStyle w:val="Hyperlnk"/>
                <w:noProof/>
                <w:vertAlign w:val="superscript"/>
              </w:rPr>
              <w:t>Installation och support</w:t>
            </w:r>
            <w:r w:rsidR="009F4466">
              <w:rPr>
                <w:noProof/>
                <w:webHidden/>
              </w:rPr>
              <w:tab/>
            </w:r>
            <w:r w:rsidR="009F4466">
              <w:rPr>
                <w:noProof/>
                <w:webHidden/>
              </w:rPr>
              <w:fldChar w:fldCharType="begin"/>
            </w:r>
            <w:r w:rsidR="009F4466">
              <w:rPr>
                <w:noProof/>
                <w:webHidden/>
              </w:rPr>
              <w:instrText xml:space="preserve"> PAGEREF _Toc409703794 \h </w:instrText>
            </w:r>
            <w:r w:rsidR="009F4466">
              <w:rPr>
                <w:noProof/>
                <w:webHidden/>
              </w:rPr>
            </w:r>
            <w:r w:rsidR="009F4466">
              <w:rPr>
                <w:noProof/>
                <w:webHidden/>
              </w:rPr>
              <w:fldChar w:fldCharType="separate"/>
            </w:r>
            <w:r w:rsidR="009F4466">
              <w:rPr>
                <w:noProof/>
                <w:webHidden/>
              </w:rPr>
              <w:t>3</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795" w:history="1">
            <w:r w:rsidR="009F4466" w:rsidRPr="007131C9">
              <w:rPr>
                <w:rStyle w:val="Hyperlnk"/>
                <w:noProof/>
                <w:vertAlign w:val="superscript"/>
              </w:rPr>
              <w:t>3.</w:t>
            </w:r>
            <w:r w:rsidR="009F4466">
              <w:rPr>
                <w:rFonts w:eastAsiaTheme="minorEastAsia"/>
                <w:noProof/>
                <w:lang w:eastAsia="sv-SE"/>
              </w:rPr>
              <w:tab/>
            </w:r>
            <w:r w:rsidR="009F4466" w:rsidRPr="007131C9">
              <w:rPr>
                <w:rStyle w:val="Hyperlnk"/>
                <w:noProof/>
                <w:vertAlign w:val="superscript"/>
              </w:rPr>
              <w:t>Inledning</w:t>
            </w:r>
            <w:r w:rsidR="009F4466">
              <w:rPr>
                <w:noProof/>
                <w:webHidden/>
              </w:rPr>
              <w:tab/>
            </w:r>
            <w:r w:rsidR="009F4466">
              <w:rPr>
                <w:noProof/>
                <w:webHidden/>
              </w:rPr>
              <w:fldChar w:fldCharType="begin"/>
            </w:r>
            <w:r w:rsidR="009F4466">
              <w:rPr>
                <w:noProof/>
                <w:webHidden/>
              </w:rPr>
              <w:instrText xml:space="preserve"> PAGEREF _Toc409703795 \h </w:instrText>
            </w:r>
            <w:r w:rsidR="009F4466">
              <w:rPr>
                <w:noProof/>
                <w:webHidden/>
              </w:rPr>
            </w:r>
            <w:r w:rsidR="009F4466">
              <w:rPr>
                <w:noProof/>
                <w:webHidden/>
              </w:rPr>
              <w:fldChar w:fldCharType="separate"/>
            </w:r>
            <w:r w:rsidR="009F4466">
              <w:rPr>
                <w:noProof/>
                <w:webHidden/>
              </w:rPr>
              <w:t>3</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796" w:history="1">
            <w:r w:rsidR="009F4466" w:rsidRPr="007131C9">
              <w:rPr>
                <w:rStyle w:val="Hyperlnk"/>
                <w:noProof/>
                <w:vertAlign w:val="superscript"/>
              </w:rPr>
              <w:t>4.</w:t>
            </w:r>
            <w:r w:rsidR="009F4466">
              <w:rPr>
                <w:rFonts w:eastAsiaTheme="minorEastAsia"/>
                <w:noProof/>
                <w:lang w:eastAsia="sv-SE"/>
              </w:rPr>
              <w:tab/>
            </w:r>
            <w:r w:rsidR="009F4466" w:rsidRPr="007131C9">
              <w:rPr>
                <w:rStyle w:val="Hyperlnk"/>
                <w:noProof/>
                <w:vertAlign w:val="superscript"/>
              </w:rPr>
              <w:t>Översikt av Promis-e, redigering av befintligt projekt (schema)</w:t>
            </w:r>
            <w:r w:rsidR="009F4466">
              <w:rPr>
                <w:noProof/>
                <w:webHidden/>
              </w:rPr>
              <w:tab/>
            </w:r>
            <w:r w:rsidR="009F4466">
              <w:rPr>
                <w:noProof/>
                <w:webHidden/>
              </w:rPr>
              <w:fldChar w:fldCharType="begin"/>
            </w:r>
            <w:r w:rsidR="009F4466">
              <w:rPr>
                <w:noProof/>
                <w:webHidden/>
              </w:rPr>
              <w:instrText xml:space="preserve"> PAGEREF _Toc409703796 \h </w:instrText>
            </w:r>
            <w:r w:rsidR="009F4466">
              <w:rPr>
                <w:noProof/>
                <w:webHidden/>
              </w:rPr>
            </w:r>
            <w:r w:rsidR="009F4466">
              <w:rPr>
                <w:noProof/>
                <w:webHidden/>
              </w:rPr>
              <w:fldChar w:fldCharType="separate"/>
            </w:r>
            <w:r w:rsidR="009F4466">
              <w:rPr>
                <w:noProof/>
                <w:webHidden/>
              </w:rPr>
              <w:t>3</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797" w:history="1">
            <w:r w:rsidR="009F4466" w:rsidRPr="007131C9">
              <w:rPr>
                <w:rStyle w:val="Hyperlnk"/>
                <w:noProof/>
                <w:vertAlign w:val="superscript"/>
              </w:rPr>
              <w:t>5.</w:t>
            </w:r>
            <w:r w:rsidR="009F4466">
              <w:rPr>
                <w:rFonts w:eastAsiaTheme="minorEastAsia"/>
                <w:noProof/>
                <w:lang w:eastAsia="sv-SE"/>
              </w:rPr>
              <w:tab/>
            </w:r>
            <w:r w:rsidR="009F4466" w:rsidRPr="007131C9">
              <w:rPr>
                <w:rStyle w:val="Hyperlnk"/>
                <w:noProof/>
                <w:vertAlign w:val="superscript"/>
              </w:rPr>
              <w:t>Översikt av Promis-e, Skapa ett nytt projekt (schema)</w:t>
            </w:r>
            <w:r w:rsidR="009F4466">
              <w:rPr>
                <w:noProof/>
                <w:webHidden/>
              </w:rPr>
              <w:tab/>
            </w:r>
            <w:r w:rsidR="009F4466">
              <w:rPr>
                <w:noProof/>
                <w:webHidden/>
              </w:rPr>
              <w:fldChar w:fldCharType="begin"/>
            </w:r>
            <w:r w:rsidR="009F4466">
              <w:rPr>
                <w:noProof/>
                <w:webHidden/>
              </w:rPr>
              <w:instrText xml:space="preserve"> PAGEREF _Toc409703797 \h </w:instrText>
            </w:r>
            <w:r w:rsidR="009F4466">
              <w:rPr>
                <w:noProof/>
                <w:webHidden/>
              </w:rPr>
            </w:r>
            <w:r w:rsidR="009F4466">
              <w:rPr>
                <w:noProof/>
                <w:webHidden/>
              </w:rPr>
              <w:fldChar w:fldCharType="separate"/>
            </w:r>
            <w:r w:rsidR="009F4466">
              <w:rPr>
                <w:noProof/>
                <w:webHidden/>
              </w:rPr>
              <w:t>6</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798" w:history="1">
            <w:r w:rsidR="009F4466" w:rsidRPr="007131C9">
              <w:rPr>
                <w:rStyle w:val="Hyperlnk"/>
                <w:noProof/>
                <w:vertAlign w:val="superscript"/>
              </w:rPr>
              <w:t>6.</w:t>
            </w:r>
            <w:r w:rsidR="009F4466">
              <w:rPr>
                <w:rFonts w:eastAsiaTheme="minorEastAsia"/>
                <w:noProof/>
                <w:lang w:eastAsia="sv-SE"/>
              </w:rPr>
              <w:tab/>
            </w:r>
            <w:r w:rsidR="009F4466" w:rsidRPr="007131C9">
              <w:rPr>
                <w:rStyle w:val="Hyperlnk"/>
                <w:noProof/>
                <w:vertAlign w:val="superscript"/>
              </w:rPr>
              <w:t>Menyer i Promis-e</w:t>
            </w:r>
            <w:r w:rsidR="009F4466">
              <w:rPr>
                <w:noProof/>
                <w:webHidden/>
              </w:rPr>
              <w:tab/>
            </w:r>
            <w:r w:rsidR="009F4466">
              <w:rPr>
                <w:noProof/>
                <w:webHidden/>
              </w:rPr>
              <w:fldChar w:fldCharType="begin"/>
            </w:r>
            <w:r w:rsidR="009F4466">
              <w:rPr>
                <w:noProof/>
                <w:webHidden/>
              </w:rPr>
              <w:instrText xml:space="preserve"> PAGEREF _Toc409703798 \h </w:instrText>
            </w:r>
            <w:r w:rsidR="009F4466">
              <w:rPr>
                <w:noProof/>
                <w:webHidden/>
              </w:rPr>
            </w:r>
            <w:r w:rsidR="009F4466">
              <w:rPr>
                <w:noProof/>
                <w:webHidden/>
              </w:rPr>
              <w:fldChar w:fldCharType="separate"/>
            </w:r>
            <w:r w:rsidR="009F4466">
              <w:rPr>
                <w:noProof/>
                <w:webHidden/>
              </w:rPr>
              <w:t>8</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799" w:history="1">
            <w:r w:rsidR="009F4466" w:rsidRPr="007131C9">
              <w:rPr>
                <w:rStyle w:val="Hyperlnk"/>
                <w:noProof/>
                <w:vertAlign w:val="superscript"/>
              </w:rPr>
              <w:t>7.</w:t>
            </w:r>
            <w:r w:rsidR="009F4466">
              <w:rPr>
                <w:rFonts w:eastAsiaTheme="minorEastAsia"/>
                <w:noProof/>
                <w:lang w:eastAsia="sv-SE"/>
              </w:rPr>
              <w:tab/>
            </w:r>
            <w:r w:rsidR="009F4466" w:rsidRPr="007131C9">
              <w:rPr>
                <w:rStyle w:val="Hyperlnk"/>
                <w:noProof/>
                <w:vertAlign w:val="superscript"/>
              </w:rPr>
              <w:t>Användande av objekt i Promis-e</w:t>
            </w:r>
            <w:r w:rsidR="009F4466">
              <w:rPr>
                <w:noProof/>
                <w:webHidden/>
              </w:rPr>
              <w:tab/>
            </w:r>
            <w:r w:rsidR="009F4466">
              <w:rPr>
                <w:noProof/>
                <w:webHidden/>
              </w:rPr>
              <w:fldChar w:fldCharType="begin"/>
            </w:r>
            <w:r w:rsidR="009F4466">
              <w:rPr>
                <w:noProof/>
                <w:webHidden/>
              </w:rPr>
              <w:instrText xml:space="preserve"> PAGEREF _Toc409703799 \h </w:instrText>
            </w:r>
            <w:r w:rsidR="009F4466">
              <w:rPr>
                <w:noProof/>
                <w:webHidden/>
              </w:rPr>
            </w:r>
            <w:r w:rsidR="009F4466">
              <w:rPr>
                <w:noProof/>
                <w:webHidden/>
              </w:rPr>
              <w:fldChar w:fldCharType="separate"/>
            </w:r>
            <w:r w:rsidR="009F4466">
              <w:rPr>
                <w:noProof/>
                <w:webHidden/>
              </w:rPr>
              <w:t>9</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800" w:history="1">
            <w:r w:rsidR="009F4466" w:rsidRPr="007131C9">
              <w:rPr>
                <w:rStyle w:val="Hyperlnk"/>
                <w:noProof/>
                <w:vertAlign w:val="superscript"/>
              </w:rPr>
              <w:t>8.</w:t>
            </w:r>
            <w:r w:rsidR="009F4466">
              <w:rPr>
                <w:rFonts w:eastAsiaTheme="minorEastAsia"/>
                <w:noProof/>
                <w:lang w:eastAsia="sv-SE"/>
              </w:rPr>
              <w:tab/>
            </w:r>
            <w:r w:rsidR="009F4466" w:rsidRPr="007131C9">
              <w:rPr>
                <w:rStyle w:val="Hyperlnk"/>
                <w:noProof/>
                <w:vertAlign w:val="superscript"/>
              </w:rPr>
              <w:t>Symbolbiblioteket och egna objekt och macron</w:t>
            </w:r>
            <w:r w:rsidR="009F4466">
              <w:rPr>
                <w:noProof/>
                <w:webHidden/>
              </w:rPr>
              <w:tab/>
            </w:r>
            <w:r w:rsidR="009F4466">
              <w:rPr>
                <w:noProof/>
                <w:webHidden/>
              </w:rPr>
              <w:fldChar w:fldCharType="begin"/>
            </w:r>
            <w:r w:rsidR="009F4466">
              <w:rPr>
                <w:noProof/>
                <w:webHidden/>
              </w:rPr>
              <w:instrText xml:space="preserve"> PAGEREF _Toc409703800 \h </w:instrText>
            </w:r>
            <w:r w:rsidR="009F4466">
              <w:rPr>
                <w:noProof/>
                <w:webHidden/>
              </w:rPr>
            </w:r>
            <w:r w:rsidR="009F4466">
              <w:rPr>
                <w:noProof/>
                <w:webHidden/>
              </w:rPr>
              <w:fldChar w:fldCharType="separate"/>
            </w:r>
            <w:r w:rsidR="009F4466">
              <w:rPr>
                <w:noProof/>
                <w:webHidden/>
              </w:rPr>
              <w:t>11</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801" w:history="1">
            <w:r w:rsidR="009F4466" w:rsidRPr="007131C9">
              <w:rPr>
                <w:rStyle w:val="Hyperlnk"/>
                <w:noProof/>
                <w:vertAlign w:val="superscript"/>
              </w:rPr>
              <w:t>9.</w:t>
            </w:r>
            <w:r w:rsidR="009F4466">
              <w:rPr>
                <w:rFonts w:eastAsiaTheme="minorEastAsia"/>
                <w:noProof/>
                <w:lang w:eastAsia="sv-SE"/>
              </w:rPr>
              <w:tab/>
            </w:r>
            <w:r w:rsidR="009F4466" w:rsidRPr="007131C9">
              <w:rPr>
                <w:rStyle w:val="Hyperlnk"/>
                <w:noProof/>
                <w:vertAlign w:val="superscript"/>
              </w:rPr>
              <w:t>Använda ett schema som referens för ett annat schema.</w:t>
            </w:r>
            <w:r w:rsidR="009F4466">
              <w:rPr>
                <w:noProof/>
                <w:webHidden/>
              </w:rPr>
              <w:tab/>
            </w:r>
            <w:r w:rsidR="009F4466">
              <w:rPr>
                <w:noProof/>
                <w:webHidden/>
              </w:rPr>
              <w:fldChar w:fldCharType="begin"/>
            </w:r>
            <w:r w:rsidR="009F4466">
              <w:rPr>
                <w:noProof/>
                <w:webHidden/>
              </w:rPr>
              <w:instrText xml:space="preserve"> PAGEREF _Toc409703801 \h </w:instrText>
            </w:r>
            <w:r w:rsidR="009F4466">
              <w:rPr>
                <w:noProof/>
                <w:webHidden/>
              </w:rPr>
            </w:r>
            <w:r w:rsidR="009F4466">
              <w:rPr>
                <w:noProof/>
                <w:webHidden/>
              </w:rPr>
              <w:fldChar w:fldCharType="separate"/>
            </w:r>
            <w:r w:rsidR="009F4466">
              <w:rPr>
                <w:noProof/>
                <w:webHidden/>
              </w:rPr>
              <w:t>12</w:t>
            </w:r>
            <w:r w:rsidR="009F4466">
              <w:rPr>
                <w:noProof/>
                <w:webHidden/>
              </w:rPr>
              <w:fldChar w:fldCharType="end"/>
            </w:r>
          </w:hyperlink>
        </w:p>
        <w:p w:rsidR="009F4466" w:rsidRDefault="00D258B8">
          <w:pPr>
            <w:pStyle w:val="Innehll1"/>
            <w:tabs>
              <w:tab w:val="left" w:pos="440"/>
              <w:tab w:val="right" w:leader="dot" w:pos="9062"/>
            </w:tabs>
            <w:rPr>
              <w:rFonts w:eastAsiaTheme="minorEastAsia"/>
              <w:noProof/>
              <w:lang w:eastAsia="sv-SE"/>
            </w:rPr>
          </w:pPr>
          <w:hyperlink w:anchor="_Toc409703802" w:history="1">
            <w:r w:rsidR="009F4466" w:rsidRPr="007131C9">
              <w:rPr>
                <w:rStyle w:val="Hyperlnk"/>
                <w:noProof/>
                <w:vertAlign w:val="superscript"/>
              </w:rPr>
              <w:t>10.</w:t>
            </w:r>
            <w:r w:rsidR="009F4466">
              <w:rPr>
                <w:rFonts w:eastAsiaTheme="minorEastAsia"/>
                <w:noProof/>
                <w:lang w:eastAsia="sv-SE"/>
              </w:rPr>
              <w:tab/>
            </w:r>
            <w:r w:rsidR="009F4466" w:rsidRPr="007131C9">
              <w:rPr>
                <w:rStyle w:val="Hyperlnk"/>
                <w:noProof/>
                <w:vertAlign w:val="superscript"/>
              </w:rPr>
              <w:t>Använda ett schema som är ritat i Microstation med eller utan  tillägget EED och minischema</w:t>
            </w:r>
            <w:r w:rsidR="009F4466">
              <w:rPr>
                <w:noProof/>
                <w:webHidden/>
              </w:rPr>
              <w:tab/>
            </w:r>
            <w:r w:rsidR="009F4466">
              <w:rPr>
                <w:noProof/>
                <w:webHidden/>
              </w:rPr>
              <w:fldChar w:fldCharType="begin"/>
            </w:r>
            <w:r w:rsidR="009F4466">
              <w:rPr>
                <w:noProof/>
                <w:webHidden/>
              </w:rPr>
              <w:instrText xml:space="preserve"> PAGEREF _Toc409703802 \h </w:instrText>
            </w:r>
            <w:r w:rsidR="009F4466">
              <w:rPr>
                <w:noProof/>
                <w:webHidden/>
              </w:rPr>
            </w:r>
            <w:r w:rsidR="009F4466">
              <w:rPr>
                <w:noProof/>
                <w:webHidden/>
              </w:rPr>
              <w:fldChar w:fldCharType="separate"/>
            </w:r>
            <w:r w:rsidR="009F4466">
              <w:rPr>
                <w:noProof/>
                <w:webHidden/>
              </w:rPr>
              <w:t>13</w:t>
            </w:r>
            <w:r w:rsidR="009F4466">
              <w:rPr>
                <w:noProof/>
                <w:webHidden/>
              </w:rPr>
              <w:fldChar w:fldCharType="end"/>
            </w:r>
          </w:hyperlink>
        </w:p>
        <w:p w:rsidR="00FB0CA8" w:rsidRDefault="00061453">
          <w:r>
            <w:rPr>
              <w:b/>
              <w:bCs/>
              <w:noProof/>
            </w:rPr>
            <w:fldChar w:fldCharType="end"/>
          </w:r>
        </w:p>
      </w:sdtContent>
    </w:sdt>
    <w:p w:rsidR="00FB0CA8" w:rsidRDefault="00FB0CA8" w:rsidP="009F228B"/>
    <w:p w:rsidR="00FB0CA8" w:rsidRDefault="00FB0CA8" w:rsidP="00BE79D2">
      <w:pPr>
        <w:rPr>
          <w:vertAlign w:val="superscript"/>
        </w:rPr>
      </w:pPr>
      <w:r>
        <w:rPr>
          <w:vertAlign w:val="superscript"/>
        </w:rPr>
        <w:br w:type="page"/>
      </w:r>
    </w:p>
    <w:p w:rsidR="009F228B" w:rsidRPr="00BE79D2" w:rsidRDefault="00BE79D2" w:rsidP="00BE79D2">
      <w:pPr>
        <w:pStyle w:val="Rubrik1"/>
        <w:numPr>
          <w:ilvl w:val="0"/>
          <w:numId w:val="1"/>
        </w:numPr>
        <w:rPr>
          <w:sz w:val="48"/>
          <w:szCs w:val="48"/>
          <w:vertAlign w:val="superscript"/>
        </w:rPr>
      </w:pPr>
      <w:bookmarkStart w:id="0" w:name="_Toc409703793"/>
      <w:r w:rsidRPr="00BE79D2">
        <w:rPr>
          <w:sz w:val="48"/>
          <w:szCs w:val="48"/>
          <w:vertAlign w:val="superscript"/>
        </w:rPr>
        <w:t>Inledning</w:t>
      </w:r>
      <w:bookmarkEnd w:id="0"/>
    </w:p>
    <w:p w:rsidR="00BE79D2" w:rsidRDefault="00BE79D2" w:rsidP="00BE79D2">
      <w:pPr>
        <w:ind w:left="360"/>
      </w:pPr>
      <w:r>
        <w:t>Denna manual är skriven för de som arbetar med att revidera och upprätta kopplingsscheman med programvaran Promis</w:t>
      </w:r>
      <w:r w:rsidR="008B06F2">
        <w:t>-</w:t>
      </w:r>
      <w:r>
        <w:t>e. Promis</w:t>
      </w:r>
      <w:r w:rsidR="008B06F2">
        <w:t>-</w:t>
      </w:r>
      <w:r>
        <w:t>e ersätter programmen Microstation och EED. Till denna manual finns en TDOK</w:t>
      </w:r>
      <w:r w:rsidR="0034054F">
        <w:t xml:space="preserve"> 2013:0466</w:t>
      </w:r>
      <w:r>
        <w:t xml:space="preserve"> som är styrande</w:t>
      </w:r>
      <w:r w:rsidR="0034054F">
        <w:t xml:space="preserve">. </w:t>
      </w:r>
    </w:p>
    <w:p w:rsidR="0034054F" w:rsidRDefault="0034054F" w:rsidP="0034054F">
      <w:pPr>
        <w:pStyle w:val="Rubrik1"/>
        <w:numPr>
          <w:ilvl w:val="0"/>
          <w:numId w:val="1"/>
        </w:numPr>
        <w:rPr>
          <w:sz w:val="48"/>
          <w:szCs w:val="48"/>
          <w:vertAlign w:val="superscript"/>
        </w:rPr>
      </w:pPr>
      <w:bookmarkStart w:id="1" w:name="_Toc409703794"/>
      <w:r>
        <w:rPr>
          <w:sz w:val="48"/>
          <w:szCs w:val="48"/>
          <w:vertAlign w:val="superscript"/>
        </w:rPr>
        <w:t>Installation och support</w:t>
      </w:r>
      <w:bookmarkEnd w:id="1"/>
    </w:p>
    <w:p w:rsidR="0034054F" w:rsidRDefault="00612506" w:rsidP="0034054F">
      <w:pPr>
        <w:ind w:left="360"/>
      </w:pPr>
      <w:r>
        <w:t>Promis</w:t>
      </w:r>
      <w:r w:rsidR="0089282A">
        <w:t>-</w:t>
      </w:r>
      <w:r>
        <w:t xml:space="preserve">e med tillhörande symbolbibliotek för kopplingsscheman kan beställas kostnadsfritt av Bentley om en EED-license finns för företaget.  </w:t>
      </w:r>
      <w:r w:rsidR="0034054F">
        <w:t>Promis</w:t>
      </w:r>
      <w:r w:rsidR="008B06F2">
        <w:t>-</w:t>
      </w:r>
      <w:r w:rsidR="0034054F">
        <w:t xml:space="preserve">e installeras lokalt på den egna datorn. Till programmet krävs det en databas och en filarea. </w:t>
      </w:r>
      <w:r w:rsidR="009F4466">
        <w:t>De företag som har s</w:t>
      </w:r>
      <w:r w:rsidR="0034054F">
        <w:t xml:space="preserve">upportavtalet </w:t>
      </w:r>
      <w:r w:rsidR="0045703D">
        <w:t xml:space="preserve">mot Bentley </w:t>
      </w:r>
      <w:r w:rsidR="009F4466">
        <w:t>kan använda Bentleys support vid den</w:t>
      </w:r>
      <w:r w:rsidR="0034054F">
        <w:t xml:space="preserve"> hjälp som krävs med installationen</w:t>
      </w:r>
      <w:r w:rsidR="009F4466">
        <w:t xml:space="preserve"> och även andra problem som kan uppstå med Promis-e</w:t>
      </w:r>
      <w:r>
        <w:t xml:space="preserve">. Henric Nyström vid Trafikverket kan också ge viss support på Promis-e. </w:t>
      </w:r>
      <w:r w:rsidR="009F4466">
        <w:t>Alla upptäckta felaktigheter i</w:t>
      </w:r>
      <w:r w:rsidR="00A62C71">
        <w:t xml:space="preserve"> Promis-e rapporteras till Henric Nyström. </w:t>
      </w:r>
      <w:r w:rsidR="0034054F">
        <w:t xml:space="preserve">Önskemål </w:t>
      </w:r>
      <w:r w:rsidR="002B2647">
        <w:t xml:space="preserve">om förbättringar m.m </w:t>
      </w:r>
      <w:r w:rsidR="0034054F">
        <w:t xml:space="preserve">och felaktigheter meddelas </w:t>
      </w:r>
      <w:r w:rsidR="006B2C4E">
        <w:t xml:space="preserve">Trafikverket, </w:t>
      </w:r>
      <w:r w:rsidR="0034054F">
        <w:t xml:space="preserve">Henric Nyström.   </w:t>
      </w:r>
    </w:p>
    <w:p w:rsidR="00E52846" w:rsidRDefault="00E52846" w:rsidP="0034054F">
      <w:pPr>
        <w:ind w:left="360"/>
      </w:pPr>
      <w:r>
        <w:t>Vid programuppdateringar</w:t>
      </w:r>
      <w:r w:rsidR="00AC3B67">
        <w:t xml:space="preserve"> </w:t>
      </w:r>
      <w:r w:rsidR="00CA5D5F">
        <w:t xml:space="preserve">försvinner alla egna undermappar under Eget kopplingsschema. Spara dessa mappar på annan plats och lägg tillbaka dem efter uppdateringen. </w:t>
      </w:r>
      <w:r>
        <w:t xml:space="preserve"> </w:t>
      </w:r>
    </w:p>
    <w:p w:rsidR="00631A6E" w:rsidRDefault="00631A6E" w:rsidP="0034054F">
      <w:pPr>
        <w:ind w:left="360"/>
      </w:pPr>
      <w:r>
        <w:t>Kontakta företagets It-support för hjälp med installationen</w:t>
      </w:r>
    </w:p>
    <w:p w:rsidR="00700F65" w:rsidRDefault="00700F65" w:rsidP="00B25626">
      <w:pPr>
        <w:pStyle w:val="Liststycke"/>
        <w:numPr>
          <w:ilvl w:val="0"/>
          <w:numId w:val="4"/>
        </w:numPr>
      </w:pPr>
      <w:r>
        <w:t>Ladda ner Promis</w:t>
      </w:r>
      <w:r w:rsidR="0089282A">
        <w:t>-</w:t>
      </w:r>
      <w:r w:rsidR="00B25626">
        <w:t>e från Bentleys hemsida.</w:t>
      </w:r>
      <w:r>
        <w:t xml:space="preserve"> (Se till att ha avtalet framme med användarnamn och lösen </w:t>
      </w:r>
      <w:r w:rsidR="00B25626">
        <w:t xml:space="preserve">för </w:t>
      </w:r>
      <w:r>
        <w:t>avtalet mot Bentley)</w:t>
      </w:r>
    </w:p>
    <w:p w:rsidR="00631A6E" w:rsidRDefault="00631A6E" w:rsidP="00B25626">
      <w:pPr>
        <w:pStyle w:val="Liststycke"/>
        <w:numPr>
          <w:ilvl w:val="0"/>
          <w:numId w:val="3"/>
        </w:numPr>
      </w:pPr>
      <w:r>
        <w:t xml:space="preserve">Ladda ner Kopplingsschema från: </w:t>
      </w:r>
      <w:hyperlink r:id="rId10" w:history="1">
        <w:r w:rsidR="00B25626" w:rsidRPr="002A2844">
          <w:rPr>
            <w:rStyle w:val="Hyperlnk"/>
          </w:rPr>
          <w:t>ftp://EED_APDL@vvftp.trafikverket.se/EED_APDL/EED_APDL/KopplingsSchema_Installation/Kopplingsschema%202017-08-28/KS_08111397.zip</w:t>
        </w:r>
      </w:hyperlink>
    </w:p>
    <w:p w:rsidR="00B25626" w:rsidRDefault="00B25626" w:rsidP="00B25626">
      <w:pPr>
        <w:pStyle w:val="Liststycke"/>
        <w:ind w:left="1080"/>
      </w:pPr>
    </w:p>
    <w:p w:rsidR="00631A6E" w:rsidRDefault="00016AF5" w:rsidP="00631A6E">
      <w:pPr>
        <w:pStyle w:val="Liststycke"/>
        <w:ind w:left="1080"/>
      </w:pPr>
      <w:r>
        <w:t xml:space="preserve">Inloggningsuppgifter: </w:t>
      </w:r>
      <w:r w:rsidRPr="00700F65">
        <w:t>User</w:t>
      </w:r>
      <w:r w:rsidR="00631A6E">
        <w:t xml:space="preserve">: EED_APDL </w:t>
      </w:r>
      <w:r w:rsidR="00631A6E" w:rsidRPr="00700F65">
        <w:t xml:space="preserve">  </w:t>
      </w:r>
      <w:r w:rsidR="00631A6E">
        <w:t>Password: Ftp-L0g!t3cH2008!</w:t>
      </w:r>
      <w:r w:rsidR="00B25626">
        <w:t xml:space="preserve"> </w:t>
      </w:r>
      <w:r w:rsidR="00B25626">
        <w:br/>
        <w:t>Går också att betsälla filen via: kopplingsschema@trafikverket.se</w:t>
      </w:r>
    </w:p>
    <w:p w:rsidR="00631A6E" w:rsidRDefault="00631A6E" w:rsidP="00631A6E">
      <w:pPr>
        <w:pStyle w:val="Liststycke"/>
        <w:numPr>
          <w:ilvl w:val="0"/>
          <w:numId w:val="3"/>
        </w:numPr>
      </w:pPr>
      <w:r>
        <w:t xml:space="preserve">Tillgång till Microsoft SQL Server i företagets nätverk (Se readme_installation.chm -&gt; </w:t>
      </w:r>
      <w:r w:rsidRPr="00700F65">
        <w:t>Requirements</w:t>
      </w:r>
      <w:r>
        <w:t>)</w:t>
      </w:r>
    </w:p>
    <w:p w:rsidR="00700F65" w:rsidRDefault="00631A6E" w:rsidP="00631A6E">
      <w:pPr>
        <w:pStyle w:val="Liststycke"/>
        <w:numPr>
          <w:ilvl w:val="0"/>
          <w:numId w:val="3"/>
        </w:numPr>
      </w:pPr>
      <w:r>
        <w:t>Kontakta företagets IT-support vad gäller SQL Server namn och ev. instance namn. Alt. kan en lokal Microsoft SQL Server Express installeras via promis</w:t>
      </w:r>
      <w:r w:rsidR="0089282A">
        <w:t>-</w:t>
      </w:r>
      <w:r>
        <w:t>e installationspacket</w:t>
      </w:r>
    </w:p>
    <w:p w:rsidR="00631A6E" w:rsidRDefault="00631A6E" w:rsidP="00B25626">
      <w:pPr>
        <w:pStyle w:val="Liststycke"/>
        <w:numPr>
          <w:ilvl w:val="0"/>
          <w:numId w:val="3"/>
        </w:numPr>
      </w:pPr>
      <w:r>
        <w:t>Installera Promis</w:t>
      </w:r>
      <w:r w:rsidR="0089282A">
        <w:t>-</w:t>
      </w:r>
      <w:r>
        <w:t>e</w:t>
      </w:r>
    </w:p>
    <w:p w:rsidR="00631A6E" w:rsidRDefault="00631A6E" w:rsidP="00631A6E">
      <w:pPr>
        <w:pStyle w:val="Liststycke"/>
        <w:numPr>
          <w:ilvl w:val="0"/>
          <w:numId w:val="3"/>
        </w:numPr>
      </w:pPr>
      <w:r>
        <w:t>Starta Promis</w:t>
      </w:r>
      <w:r w:rsidR="0089282A">
        <w:t>-</w:t>
      </w:r>
      <w:r>
        <w:t xml:space="preserve">e och skapa en databas i Microsoft SQL Server (Se readme_installation.chm -&gt; </w:t>
      </w:r>
      <w:r w:rsidRPr="00700F65">
        <w:t>Quick Install Gudie</w:t>
      </w:r>
      <w:r>
        <w:t xml:space="preserve"> och stycket: </w:t>
      </w:r>
      <w:r w:rsidRPr="00700F65">
        <w:t>After installation – Configuring The Project Database Setup</w:t>
      </w:r>
      <w:r>
        <w:t>)</w:t>
      </w:r>
    </w:p>
    <w:p w:rsidR="00631A6E" w:rsidRDefault="00631A6E" w:rsidP="00631A6E">
      <w:pPr>
        <w:pStyle w:val="Liststycke"/>
        <w:numPr>
          <w:ilvl w:val="0"/>
          <w:numId w:val="3"/>
        </w:numPr>
      </w:pPr>
      <w:r>
        <w:t>Säkerställ att Promise fungerar OK och även att koppling till databasen fungerar.</w:t>
      </w:r>
    </w:p>
    <w:p w:rsidR="00631A6E" w:rsidRDefault="00631A6E" w:rsidP="00631A6E">
      <w:pPr>
        <w:pStyle w:val="Liststycke"/>
        <w:numPr>
          <w:ilvl w:val="0"/>
          <w:numId w:val="3"/>
        </w:numPr>
      </w:pPr>
      <w:r>
        <w:t xml:space="preserve">Installera Trafikverket </w:t>
      </w:r>
      <w:r w:rsidR="00B25626">
        <w:t>K</w:t>
      </w:r>
      <w:r>
        <w:t>opplingsschema</w:t>
      </w:r>
    </w:p>
    <w:p w:rsidR="00700F65" w:rsidRDefault="00631A6E" w:rsidP="00631A6E">
      <w:pPr>
        <w:pStyle w:val="Liststycke"/>
        <w:numPr>
          <w:ilvl w:val="0"/>
          <w:numId w:val="3"/>
        </w:numPr>
      </w:pPr>
      <w:r>
        <w:t>Starta Promis</w:t>
      </w:r>
      <w:r w:rsidR="0089282A">
        <w:t>-</w:t>
      </w:r>
      <w:r>
        <w:t>e, vilken nu har tillägget kopplingsschema</w:t>
      </w:r>
    </w:p>
    <w:p w:rsidR="00700F65" w:rsidRDefault="00700F65" w:rsidP="0034054F">
      <w:pPr>
        <w:ind w:left="360"/>
      </w:pPr>
    </w:p>
    <w:p w:rsidR="00700F65" w:rsidRPr="0089282A" w:rsidRDefault="00700F65" w:rsidP="0034054F">
      <w:pPr>
        <w:ind w:left="360"/>
        <w:rPr>
          <w:b/>
        </w:rPr>
      </w:pPr>
    </w:p>
    <w:p w:rsidR="002B2647" w:rsidRDefault="002B2647" w:rsidP="002B2647">
      <w:pPr>
        <w:pStyle w:val="Rubrik1"/>
        <w:numPr>
          <w:ilvl w:val="0"/>
          <w:numId w:val="1"/>
        </w:numPr>
        <w:rPr>
          <w:sz w:val="48"/>
          <w:szCs w:val="48"/>
          <w:vertAlign w:val="superscript"/>
        </w:rPr>
      </w:pPr>
      <w:bookmarkStart w:id="2" w:name="_Toc409703795"/>
      <w:r>
        <w:rPr>
          <w:sz w:val="48"/>
          <w:szCs w:val="48"/>
          <w:vertAlign w:val="superscript"/>
        </w:rPr>
        <w:t>Inledning</w:t>
      </w:r>
      <w:bookmarkEnd w:id="2"/>
    </w:p>
    <w:p w:rsidR="0045703D" w:rsidRDefault="0045703D" w:rsidP="008B06F2">
      <w:pPr>
        <w:ind w:left="360"/>
      </w:pPr>
      <w:r>
        <w:t xml:space="preserve">Promis-e kopplingsschema har tagits fram i samarbete mellan Bentley och Trafikverket. Trafikverket är ägare till det medföljande symbolbiblioteket. Promis-e bygger på samma innehåll som i Microstation och många kommandon är de samma. </w:t>
      </w:r>
    </w:p>
    <w:p w:rsidR="0045703D" w:rsidRDefault="006B2C4E" w:rsidP="008B06F2">
      <w:pPr>
        <w:ind w:left="360"/>
      </w:pPr>
      <w:r>
        <w:rPr>
          <w:noProof/>
          <w:lang w:eastAsia="sv-SE"/>
        </w:rPr>
        <w:drawing>
          <wp:inline distT="0" distB="0" distL="0" distR="0">
            <wp:extent cx="5756910" cy="34309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430905"/>
                    </a:xfrm>
                    <a:prstGeom prst="rect">
                      <a:avLst/>
                    </a:prstGeom>
                    <a:noFill/>
                    <a:ln>
                      <a:noFill/>
                    </a:ln>
                  </pic:spPr>
                </pic:pic>
              </a:graphicData>
            </a:graphic>
          </wp:inline>
        </w:drawing>
      </w:r>
      <w:r w:rsidR="0045703D">
        <w:t xml:space="preserve"> </w:t>
      </w:r>
    </w:p>
    <w:p w:rsidR="006B2C4E" w:rsidRPr="006B2C4E" w:rsidRDefault="006B2C4E" w:rsidP="006B2C4E">
      <w:pPr>
        <w:pStyle w:val="Rubrik1"/>
        <w:numPr>
          <w:ilvl w:val="0"/>
          <w:numId w:val="1"/>
        </w:numPr>
        <w:rPr>
          <w:sz w:val="48"/>
          <w:szCs w:val="48"/>
          <w:vertAlign w:val="superscript"/>
        </w:rPr>
      </w:pPr>
      <w:bookmarkStart w:id="3" w:name="_Toc409703796"/>
      <w:r>
        <w:rPr>
          <w:sz w:val="48"/>
          <w:szCs w:val="48"/>
          <w:vertAlign w:val="superscript"/>
        </w:rPr>
        <w:t>Översikt av Promis-e</w:t>
      </w:r>
      <w:r w:rsidR="0019038B">
        <w:rPr>
          <w:sz w:val="48"/>
          <w:szCs w:val="48"/>
          <w:vertAlign w:val="superscript"/>
        </w:rPr>
        <w:t xml:space="preserve">, redigering av befintligt </w:t>
      </w:r>
      <w:r w:rsidR="005275A5">
        <w:rPr>
          <w:sz w:val="48"/>
          <w:szCs w:val="48"/>
          <w:vertAlign w:val="superscript"/>
        </w:rPr>
        <w:t>projekt (</w:t>
      </w:r>
      <w:r w:rsidR="0019038B">
        <w:rPr>
          <w:sz w:val="48"/>
          <w:szCs w:val="48"/>
          <w:vertAlign w:val="superscript"/>
        </w:rPr>
        <w:t>schema</w:t>
      </w:r>
      <w:r w:rsidR="005275A5">
        <w:rPr>
          <w:sz w:val="48"/>
          <w:szCs w:val="48"/>
          <w:vertAlign w:val="superscript"/>
        </w:rPr>
        <w:t>)</w:t>
      </w:r>
      <w:bookmarkEnd w:id="3"/>
    </w:p>
    <w:p w:rsidR="006B2C4E" w:rsidRPr="005275A5" w:rsidRDefault="008B06F2" w:rsidP="006B2C4E">
      <w:pPr>
        <w:ind w:left="360"/>
        <w:rPr>
          <w:b/>
        </w:rPr>
      </w:pPr>
      <w:r>
        <w:rPr>
          <w:noProof/>
          <w:lang w:eastAsia="sv-SE"/>
        </w:rPr>
        <w:drawing>
          <wp:anchor distT="0" distB="0" distL="114300" distR="114300" simplePos="0" relativeHeight="251658240" behindDoc="0" locked="0" layoutInCell="1" allowOverlap="1" wp14:anchorId="2C6D3E51" wp14:editId="75FC7327">
            <wp:simplePos x="0" y="0"/>
            <wp:positionH relativeFrom="column">
              <wp:posOffset>3972128</wp:posOffset>
            </wp:positionH>
            <wp:positionV relativeFrom="paragraph">
              <wp:posOffset>3886</wp:posOffset>
            </wp:positionV>
            <wp:extent cx="1490746" cy="153619"/>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0787" cy="165989"/>
                    </a:xfrm>
                    <a:prstGeom prst="rect">
                      <a:avLst/>
                    </a:prstGeom>
                    <a:noFill/>
                    <a:ln>
                      <a:noFill/>
                    </a:ln>
                  </pic:spPr>
                </pic:pic>
              </a:graphicData>
            </a:graphic>
            <wp14:sizeRelH relativeFrom="margin">
              <wp14:pctWidth>0</wp14:pctWidth>
            </wp14:sizeRelH>
            <wp14:sizeRelV relativeFrom="margin">
              <wp14:pctHeight>0</wp14:pctHeight>
            </wp14:sizeRelV>
          </wp:anchor>
        </w:drawing>
      </w:r>
      <w:r>
        <w:t>För att starta Promis-e väljer ni Startmeny/Bentley/Promis-e V8i/</w:t>
      </w:r>
    </w:p>
    <w:p w:rsidR="006B2C4E" w:rsidRPr="005275A5" w:rsidRDefault="006B2C4E">
      <w:pPr>
        <w:rPr>
          <w:b/>
        </w:rPr>
      </w:pPr>
      <w:r>
        <w:br w:type="page"/>
      </w:r>
    </w:p>
    <w:p w:rsidR="006B2C4E" w:rsidRDefault="006B2C4E" w:rsidP="006B2C4E">
      <w:pPr>
        <w:ind w:left="360"/>
      </w:pPr>
      <w:r>
        <w:t xml:space="preserve">Vid start av Promis-e kommer två fönster fram, det bakre fönstret är </w:t>
      </w:r>
      <w:r w:rsidR="003A7010">
        <w:t>där som verktygen finns för att rita. Det andra fönstret</w:t>
      </w:r>
      <w:r>
        <w:t xml:space="preserve"> som kommer upp vid start är Projekt manager. </w:t>
      </w:r>
      <w:r w:rsidR="003A7010">
        <w:t xml:space="preserve">Projekt manager är som en utforskare där man kan öppna filer och Projekt och även importera projekt. </w:t>
      </w:r>
      <w:r w:rsidR="00BB4AD8">
        <w:t>All filhantering ska ske genom Project Manager. Att dubbelklicka på en fil i utforskaren är inte tillåtet.</w:t>
      </w:r>
      <w:r w:rsidR="004105A7">
        <w:t xml:space="preserve"> När man ska avsluta arbetet på ett schema så gör man detta i Project Man</w:t>
      </w:r>
      <w:r w:rsidR="00A33F04">
        <w:t>a</w:t>
      </w:r>
      <w:r w:rsidR="004105A7">
        <w:t>ger, välj File/close. Använder man ”x” i det högra hörnet avslutas Promis-e</w:t>
      </w:r>
    </w:p>
    <w:p w:rsidR="00C15371" w:rsidRDefault="00C15371" w:rsidP="006B2C4E">
      <w:pPr>
        <w:ind w:left="360"/>
      </w:pPr>
      <w:r>
        <w:t xml:space="preserve">Promis-e hanterar varje fil som ett projekt och projektet får samma namn som schemat heter. </w:t>
      </w:r>
      <w:r w:rsidR="009F4466">
        <w:t xml:space="preserve">Varje schema ska ha ett unikt projektnamn under My project i Project manager. </w:t>
      </w:r>
      <w:r>
        <w:t>Det är möjli</w:t>
      </w:r>
      <w:r w:rsidR="00BB4AD8">
        <w:t xml:space="preserve">gt att i Utforskaren under My Projects </w:t>
      </w:r>
      <w:r>
        <w:t xml:space="preserve">skapa en </w:t>
      </w:r>
      <w:r w:rsidR="00BB4AD8">
        <w:t xml:space="preserve">egen </w:t>
      </w:r>
      <w:r>
        <w:t xml:space="preserve">mappstruktur. </w:t>
      </w:r>
    </w:p>
    <w:p w:rsidR="006B2C4E" w:rsidRDefault="006B2C4E" w:rsidP="008B06F2">
      <w:pPr>
        <w:ind w:left="360"/>
        <w:rPr>
          <w:noProof/>
          <w:lang w:eastAsia="sv-SE"/>
        </w:rPr>
      </w:pPr>
    </w:p>
    <w:p w:rsidR="006B2C4E" w:rsidRDefault="006B2C4E" w:rsidP="008B06F2">
      <w:pPr>
        <w:ind w:left="360"/>
      </w:pPr>
      <w:r>
        <w:rPr>
          <w:noProof/>
          <w:lang w:eastAsia="sv-SE"/>
        </w:rPr>
        <w:drawing>
          <wp:inline distT="0" distB="0" distL="0" distR="0">
            <wp:extent cx="5756910" cy="3364865"/>
            <wp:effectExtent l="0" t="0" r="0" b="698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364865"/>
                    </a:xfrm>
                    <a:prstGeom prst="rect">
                      <a:avLst/>
                    </a:prstGeom>
                    <a:noFill/>
                    <a:ln>
                      <a:noFill/>
                    </a:ln>
                  </pic:spPr>
                </pic:pic>
              </a:graphicData>
            </a:graphic>
          </wp:inline>
        </w:drawing>
      </w:r>
    </w:p>
    <w:p w:rsidR="003A7010" w:rsidRDefault="003A7010" w:rsidP="008B06F2">
      <w:pPr>
        <w:ind w:left="360"/>
      </w:pPr>
      <w:r>
        <w:t>Filformatet för Promis-e kopplingsscheman är ”prj”, exempel: 0041222_004.prj. För att redigera</w:t>
      </w:r>
      <w:r w:rsidR="005C6D54">
        <w:t xml:space="preserve"> ett befintligt schema väljs</w:t>
      </w:r>
      <w:r>
        <w:t>: File/restore i fönstret Project manager.</w:t>
      </w:r>
    </w:p>
    <w:p w:rsidR="003A7010" w:rsidRDefault="003A7010" w:rsidP="008B06F2">
      <w:pPr>
        <w:ind w:left="360"/>
      </w:pPr>
      <w:r>
        <w:rPr>
          <w:noProof/>
          <w:lang w:eastAsia="sv-SE"/>
        </w:rPr>
        <w:drawing>
          <wp:inline distT="0" distB="0" distL="0" distR="0">
            <wp:extent cx="1858061" cy="1517290"/>
            <wp:effectExtent l="0" t="0" r="8890" b="698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287" cy="1528907"/>
                    </a:xfrm>
                    <a:prstGeom prst="rect">
                      <a:avLst/>
                    </a:prstGeom>
                    <a:noFill/>
                    <a:ln>
                      <a:noFill/>
                    </a:ln>
                  </pic:spPr>
                </pic:pic>
              </a:graphicData>
            </a:graphic>
          </wp:inline>
        </w:drawing>
      </w:r>
    </w:p>
    <w:p w:rsidR="003A7010" w:rsidRDefault="003A7010" w:rsidP="008B06F2">
      <w:pPr>
        <w:ind w:left="360"/>
      </w:pPr>
      <w:r>
        <w:t>Under den 1:a raden väljs den fil som ska redigeras. Rad 2 är där som filen ska lagras</w:t>
      </w:r>
      <w:r w:rsidR="003A407D">
        <w:t>. Default är under My Projects. Rad 3 kan lämnas blank. Tryck på ok och projektet importeras.</w:t>
      </w:r>
    </w:p>
    <w:p w:rsidR="003A407D" w:rsidRDefault="003A407D" w:rsidP="008B06F2">
      <w:pPr>
        <w:ind w:left="360"/>
      </w:pPr>
    </w:p>
    <w:p w:rsidR="009035CD" w:rsidRPr="008B06F2" w:rsidRDefault="009035CD" w:rsidP="008B06F2">
      <w:pPr>
        <w:ind w:left="360"/>
      </w:pPr>
      <w:r>
        <w:rPr>
          <w:noProof/>
          <w:lang w:eastAsia="sv-SE"/>
        </w:rPr>
        <w:drawing>
          <wp:inline distT="0" distB="0" distL="0" distR="0">
            <wp:extent cx="4674413" cy="2150044"/>
            <wp:effectExtent l="0" t="0" r="0" b="317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7869" cy="2156233"/>
                    </a:xfrm>
                    <a:prstGeom prst="rect">
                      <a:avLst/>
                    </a:prstGeom>
                    <a:noFill/>
                    <a:ln>
                      <a:noFill/>
                    </a:ln>
                  </pic:spPr>
                </pic:pic>
              </a:graphicData>
            </a:graphic>
          </wp:inline>
        </w:drawing>
      </w:r>
    </w:p>
    <w:p w:rsidR="002B2647" w:rsidRDefault="009035CD" w:rsidP="002B2647">
      <w:pPr>
        <w:ind w:left="360"/>
      </w:pPr>
      <w:r>
        <w:t xml:space="preserve">När restore på projektet är klart så ser man projektet till vänster; TEST_FÖR_MANUAL i detta </w:t>
      </w:r>
      <w:r w:rsidR="005275A5">
        <w:t>fall och bladnumret på schemat</w:t>
      </w:r>
      <w:r>
        <w:t xml:space="preserve"> ser man till höger, 27.</w:t>
      </w:r>
    </w:p>
    <w:p w:rsidR="009F23A5" w:rsidRDefault="005C6D54" w:rsidP="002B2647">
      <w:pPr>
        <w:ind w:left="360"/>
      </w:pPr>
      <w:r>
        <w:t xml:space="preserve">För att öppna ritningen markera schemat under page name i Project manager och sedan högerklicka och sedan väljs open </w:t>
      </w:r>
      <w:r w:rsidR="009F23A5">
        <w:t xml:space="preserve">och </w:t>
      </w:r>
      <w:r>
        <w:t xml:space="preserve">därefter är </w:t>
      </w:r>
      <w:r w:rsidR="009F23A5">
        <w:t>ritningen klar för redigering.</w:t>
      </w:r>
    </w:p>
    <w:p w:rsidR="009F23A5" w:rsidRDefault="009F23A5" w:rsidP="002B2647">
      <w:pPr>
        <w:ind w:left="360"/>
      </w:pPr>
      <w:r>
        <w:t>Efter redigering sparas ritningen genom att trycka på File/Save</w:t>
      </w:r>
    </w:p>
    <w:p w:rsidR="009F23A5" w:rsidRDefault="005275A5" w:rsidP="002B2647">
      <w:pPr>
        <w:ind w:left="360"/>
      </w:pPr>
      <w:r>
        <w:t>Om schemat</w:t>
      </w:r>
      <w:r w:rsidR="009F23A5">
        <w:t xml:space="preserve"> är klar och ska levereras till Trafikverket som förvaltingsdata skapas först en pdf genom att placera ett fence. Det är viktigt att det är inställt på Block och Inside.</w:t>
      </w:r>
    </w:p>
    <w:p w:rsidR="009F23A5" w:rsidRDefault="009F23A5" w:rsidP="002B2647">
      <w:pPr>
        <w:ind w:left="360"/>
      </w:pPr>
      <w:r>
        <w:rPr>
          <w:noProof/>
          <w:lang w:eastAsia="sv-SE"/>
        </w:rPr>
        <w:drawing>
          <wp:inline distT="0" distB="0" distL="0" distR="0" wp14:anchorId="53089AFC" wp14:editId="0C2E960F">
            <wp:extent cx="3299723" cy="200436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3998" cy="2013036"/>
                    </a:xfrm>
                    <a:prstGeom prst="rect">
                      <a:avLst/>
                    </a:prstGeom>
                    <a:noFill/>
                    <a:ln>
                      <a:noFill/>
                    </a:ln>
                  </pic:spPr>
                </pic:pic>
              </a:graphicData>
            </a:graphic>
          </wp:inline>
        </w:drawing>
      </w:r>
      <w:r>
        <w:t xml:space="preserve"> </w:t>
      </w:r>
    </w:p>
    <w:p w:rsidR="009F23A5" w:rsidRDefault="009F23A5" w:rsidP="002B2647">
      <w:pPr>
        <w:ind w:left="360"/>
      </w:pPr>
      <w:r>
        <w:t>Därefter används kommandot Print och följande fönster visas</w:t>
      </w:r>
    </w:p>
    <w:p w:rsidR="009F23A5" w:rsidRDefault="009F23A5" w:rsidP="002B2647">
      <w:pPr>
        <w:ind w:left="360"/>
      </w:pPr>
      <w:r>
        <w:rPr>
          <w:noProof/>
          <w:lang w:eastAsia="sv-SE"/>
        </w:rPr>
        <w:drawing>
          <wp:inline distT="0" distB="0" distL="0" distR="0">
            <wp:extent cx="2523744" cy="232748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7785" cy="2358879"/>
                    </a:xfrm>
                    <a:prstGeom prst="rect">
                      <a:avLst/>
                    </a:prstGeom>
                    <a:noFill/>
                    <a:ln>
                      <a:noFill/>
                    </a:ln>
                  </pic:spPr>
                </pic:pic>
              </a:graphicData>
            </a:graphic>
          </wp:inline>
        </w:drawing>
      </w:r>
      <w:r>
        <w:t xml:space="preserve"> </w:t>
      </w:r>
    </w:p>
    <w:p w:rsidR="00345C26" w:rsidRDefault="005275A5" w:rsidP="002B2647">
      <w:pPr>
        <w:ind w:left="360"/>
      </w:pPr>
      <w:r>
        <w:t xml:space="preserve">Rätt </w:t>
      </w:r>
      <w:r w:rsidR="00345C26">
        <w:t>format används och därefter trycker man på knappen Maximize Print Size. Och sedan Print-knappen. Välj sedan plats där pdf:en ska sparas.</w:t>
      </w:r>
    </w:p>
    <w:p w:rsidR="00345C26" w:rsidRDefault="005275A5" w:rsidP="002B2647">
      <w:pPr>
        <w:ind w:left="360"/>
      </w:pPr>
      <w:r>
        <w:t>Om pr</w:t>
      </w:r>
      <w:r w:rsidR="00345C26">
        <w:t xml:space="preserve">ojektet </w:t>
      </w:r>
      <w:r>
        <w:t xml:space="preserve">ska </w:t>
      </w:r>
      <w:r w:rsidR="00345C26">
        <w:t xml:space="preserve">arkiveras </w:t>
      </w:r>
      <w:r>
        <w:t>används</w:t>
      </w:r>
      <w:r w:rsidR="00345C26">
        <w:t xml:space="preserve"> Project manager och sedan väljs File/Backup</w:t>
      </w:r>
    </w:p>
    <w:p w:rsidR="0019038B" w:rsidRDefault="0019038B" w:rsidP="002B2647">
      <w:pPr>
        <w:ind w:left="360"/>
      </w:pPr>
      <w:r>
        <w:rPr>
          <w:noProof/>
          <w:lang w:eastAsia="sv-SE"/>
        </w:rPr>
        <w:drawing>
          <wp:inline distT="0" distB="0" distL="0" distR="0">
            <wp:extent cx="5756910" cy="2720975"/>
            <wp:effectExtent l="0" t="0" r="0" b="317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720975"/>
                    </a:xfrm>
                    <a:prstGeom prst="rect">
                      <a:avLst/>
                    </a:prstGeom>
                    <a:noFill/>
                    <a:ln>
                      <a:noFill/>
                    </a:ln>
                  </pic:spPr>
                </pic:pic>
              </a:graphicData>
            </a:graphic>
          </wp:inline>
        </w:drawing>
      </w:r>
    </w:p>
    <w:p w:rsidR="0019038B" w:rsidRDefault="0019038B" w:rsidP="002B2647">
      <w:pPr>
        <w:ind w:left="360"/>
      </w:pPr>
      <w:r>
        <w:t xml:space="preserve">Välj där du vill spara projektet(ritningen), och tryck sedan på ok. Nu skapas en prj-fil. </w:t>
      </w:r>
    </w:p>
    <w:p w:rsidR="0019038B" w:rsidRDefault="0019038B" w:rsidP="002B2647">
      <w:pPr>
        <w:ind w:left="360"/>
      </w:pPr>
      <w:r>
        <w:t>Pdf och prj-fil är nu klar.</w:t>
      </w:r>
    </w:p>
    <w:p w:rsidR="0019038B" w:rsidRDefault="0019038B" w:rsidP="002B2647">
      <w:pPr>
        <w:ind w:left="360"/>
      </w:pPr>
    </w:p>
    <w:p w:rsidR="005275A5" w:rsidRDefault="0019038B" w:rsidP="005275A5">
      <w:pPr>
        <w:pStyle w:val="Rubrik1"/>
        <w:numPr>
          <w:ilvl w:val="0"/>
          <w:numId w:val="1"/>
        </w:numPr>
        <w:rPr>
          <w:sz w:val="48"/>
          <w:szCs w:val="48"/>
          <w:vertAlign w:val="superscript"/>
        </w:rPr>
      </w:pPr>
      <w:bookmarkStart w:id="4" w:name="_Toc409703797"/>
      <w:r>
        <w:rPr>
          <w:sz w:val="48"/>
          <w:szCs w:val="48"/>
          <w:vertAlign w:val="superscript"/>
        </w:rPr>
        <w:t>Översikt av Promis-e, Skapa ett nytt projekt (schema</w:t>
      </w:r>
      <w:r w:rsidR="007D2E61">
        <w:rPr>
          <w:sz w:val="48"/>
          <w:szCs w:val="48"/>
          <w:vertAlign w:val="superscript"/>
        </w:rPr>
        <w:t>)</w:t>
      </w:r>
      <w:bookmarkEnd w:id="4"/>
    </w:p>
    <w:p w:rsidR="007D2E61" w:rsidRDefault="007D2E61" w:rsidP="007D2E61">
      <w:pPr>
        <w:ind w:left="360"/>
      </w:pPr>
      <w:r>
        <w:t>För att skapa ett nytt projekt så ska Projekt manager användas. Tryck på File/New project och välj vad schemat ska heta och var ni ska spara det nya schemat.</w:t>
      </w:r>
      <w:r w:rsidR="00594B53">
        <w:t xml:space="preserve"> Det är viktigt att projektnumret heter samma som schemat, dvs med rätt antal tecken: xxxxxxx_xxx (0533157_703)</w:t>
      </w:r>
    </w:p>
    <w:p w:rsidR="007D2E61" w:rsidRDefault="007D2E61" w:rsidP="007D2E61">
      <w:pPr>
        <w:ind w:left="360"/>
      </w:pPr>
      <w:r>
        <w:rPr>
          <w:noProof/>
          <w:lang w:eastAsia="sv-SE"/>
        </w:rPr>
        <w:drawing>
          <wp:inline distT="0" distB="0" distL="0" distR="0">
            <wp:extent cx="3218688" cy="3055256"/>
            <wp:effectExtent l="0" t="0" r="127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2031" cy="3105891"/>
                    </a:xfrm>
                    <a:prstGeom prst="rect">
                      <a:avLst/>
                    </a:prstGeom>
                    <a:noFill/>
                    <a:ln>
                      <a:noFill/>
                    </a:ln>
                  </pic:spPr>
                </pic:pic>
              </a:graphicData>
            </a:graphic>
          </wp:inline>
        </w:drawing>
      </w:r>
      <w:r>
        <w:t xml:space="preserve"> </w:t>
      </w:r>
    </w:p>
    <w:p w:rsidR="007D2E61" w:rsidRDefault="007D2E61" w:rsidP="007D2E61">
      <w:pPr>
        <w:ind w:left="360"/>
      </w:pPr>
      <w:r>
        <w:t>Nästa dialogruta som kommer fram hanterar ritningshuvudet. I den första kolumnen så används Title block och Page format.</w:t>
      </w:r>
      <w:r w:rsidR="005D6C95">
        <w:t xml:space="preserve"> </w:t>
      </w:r>
    </w:p>
    <w:p w:rsidR="007D2E61" w:rsidRDefault="007D2E61" w:rsidP="007D2E61">
      <w:pPr>
        <w:ind w:left="360"/>
      </w:pPr>
      <w:r>
        <w:rPr>
          <w:noProof/>
          <w:lang w:eastAsia="sv-SE"/>
        </w:rPr>
        <w:drawing>
          <wp:inline distT="0" distB="0" distL="0" distR="0">
            <wp:extent cx="3847795" cy="3300615"/>
            <wp:effectExtent l="0" t="0" r="63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7186" cy="3308670"/>
                    </a:xfrm>
                    <a:prstGeom prst="rect">
                      <a:avLst/>
                    </a:prstGeom>
                    <a:noFill/>
                    <a:ln>
                      <a:noFill/>
                    </a:ln>
                  </pic:spPr>
                </pic:pic>
              </a:graphicData>
            </a:graphic>
          </wp:inline>
        </w:drawing>
      </w:r>
    </w:p>
    <w:p w:rsidR="005D6C95" w:rsidRDefault="005D6C95" w:rsidP="007D2E61">
      <w:pPr>
        <w:ind w:left="360"/>
      </w:pPr>
      <w:r>
        <w:t>För att ändra bladnumret högerklicka på sidnumret och välj rename.</w:t>
      </w:r>
    </w:p>
    <w:p w:rsidR="005D6C95" w:rsidRDefault="005D6C95" w:rsidP="007D2E61">
      <w:pPr>
        <w:ind w:left="360"/>
      </w:pPr>
      <w:r>
        <w:rPr>
          <w:noProof/>
          <w:lang w:eastAsia="sv-SE"/>
        </w:rPr>
        <w:drawing>
          <wp:inline distT="0" distB="0" distL="0" distR="0">
            <wp:extent cx="3811219" cy="2024158"/>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6718" cy="2032390"/>
                    </a:xfrm>
                    <a:prstGeom prst="rect">
                      <a:avLst/>
                    </a:prstGeom>
                    <a:noFill/>
                    <a:ln>
                      <a:noFill/>
                    </a:ln>
                  </pic:spPr>
                </pic:pic>
              </a:graphicData>
            </a:graphic>
          </wp:inline>
        </w:drawing>
      </w:r>
    </w:p>
    <w:p w:rsidR="00B044C4" w:rsidRDefault="00B044C4" w:rsidP="007D2E61">
      <w:pPr>
        <w:ind w:left="360"/>
      </w:pPr>
      <w:r>
        <w:t>Nu är ritningshuvudet klart och ser ut enligt nedan:</w:t>
      </w:r>
    </w:p>
    <w:p w:rsidR="00B044C4" w:rsidRPr="007D2E61" w:rsidRDefault="00B044C4" w:rsidP="007D2E61">
      <w:pPr>
        <w:ind w:left="360"/>
      </w:pPr>
      <w:r>
        <w:rPr>
          <w:noProof/>
          <w:lang w:eastAsia="sv-SE"/>
        </w:rPr>
        <w:drawing>
          <wp:inline distT="0" distB="0" distL="0" distR="0">
            <wp:extent cx="4762195" cy="1784904"/>
            <wp:effectExtent l="0" t="0" r="635" b="635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9634" cy="1798936"/>
                    </a:xfrm>
                    <a:prstGeom prst="rect">
                      <a:avLst/>
                    </a:prstGeom>
                    <a:noFill/>
                    <a:ln>
                      <a:noFill/>
                    </a:ln>
                  </pic:spPr>
                </pic:pic>
              </a:graphicData>
            </a:graphic>
          </wp:inline>
        </w:drawing>
      </w:r>
    </w:p>
    <w:p w:rsidR="0019038B" w:rsidRDefault="00B044C4" w:rsidP="002B2647">
      <w:pPr>
        <w:ind w:left="360"/>
      </w:pPr>
      <w:r>
        <w:t>För att redigera ritningshuv</w:t>
      </w:r>
      <w:r w:rsidR="003F2C00">
        <w:t>ud</w:t>
      </w:r>
      <w:r>
        <w:t>et görs detta i Project manager, högerklick på sidnumret och sedan valet Modify. Observera att schemat måste vara stängt när ritningshuvet redigeras.</w:t>
      </w:r>
    </w:p>
    <w:p w:rsidR="00B044C4" w:rsidRDefault="00B044C4" w:rsidP="00B044C4">
      <w:pPr>
        <w:pStyle w:val="Rubrik1"/>
        <w:numPr>
          <w:ilvl w:val="0"/>
          <w:numId w:val="1"/>
        </w:numPr>
        <w:rPr>
          <w:sz w:val="48"/>
          <w:szCs w:val="48"/>
          <w:vertAlign w:val="superscript"/>
        </w:rPr>
      </w:pPr>
      <w:bookmarkStart w:id="5" w:name="_Toc409703798"/>
      <w:r>
        <w:rPr>
          <w:sz w:val="48"/>
          <w:szCs w:val="48"/>
          <w:vertAlign w:val="superscript"/>
        </w:rPr>
        <w:t>Menyer i Promis-e</w:t>
      </w:r>
      <w:bookmarkEnd w:id="5"/>
    </w:p>
    <w:p w:rsidR="00B044C4" w:rsidRDefault="00B044C4" w:rsidP="00B044C4">
      <w:pPr>
        <w:ind w:left="360"/>
      </w:pPr>
      <w:r>
        <w:t>Många menyer är de samma som i Microstation, men till Promis-e är ett symbolbibliotek framtaget för att Trafikverket ska få en enhetlig standard och för att underlätta vid redigering och ny framtagning av kopplingsscheman.</w:t>
      </w:r>
    </w:p>
    <w:p w:rsidR="00CB1700" w:rsidRDefault="00CB1700" w:rsidP="00B044C4">
      <w:pPr>
        <w:ind w:left="360"/>
      </w:pPr>
      <w:r>
        <w:t>Under menyn tasks finns en flik som heter Kopplingsschema. Det finns en knapp till Project manager och knappar för objekt med intelligens och knappar för objekt utan intelligens.</w:t>
      </w:r>
    </w:p>
    <w:p w:rsidR="00CB1700" w:rsidRDefault="00CB1700" w:rsidP="00B044C4">
      <w:pPr>
        <w:ind w:left="360"/>
      </w:pPr>
      <w:r>
        <w:rPr>
          <w:noProof/>
          <w:lang w:eastAsia="sv-SE"/>
        </w:rPr>
        <w:drawing>
          <wp:inline distT="0" distB="0" distL="0" distR="0">
            <wp:extent cx="1660550" cy="3432938"/>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3898" cy="3460532"/>
                    </a:xfrm>
                    <a:prstGeom prst="rect">
                      <a:avLst/>
                    </a:prstGeom>
                    <a:noFill/>
                    <a:ln>
                      <a:noFill/>
                    </a:ln>
                  </pic:spPr>
                </pic:pic>
              </a:graphicData>
            </a:graphic>
          </wp:inline>
        </w:drawing>
      </w:r>
    </w:p>
    <w:p w:rsidR="00CB1700" w:rsidRDefault="00CB1700" w:rsidP="00B044C4">
      <w:pPr>
        <w:ind w:left="360"/>
      </w:pPr>
      <w:r>
        <w:t>Den första knappen på rad E är för att öppna Catalog manager. Här finns alla dynamiska objekt.</w:t>
      </w:r>
    </w:p>
    <w:p w:rsidR="00EA5B09" w:rsidRDefault="00EA5B09" w:rsidP="00B044C4">
      <w:pPr>
        <w:ind w:left="360"/>
      </w:pPr>
      <w:r>
        <w:rPr>
          <w:noProof/>
          <w:lang w:eastAsia="sv-SE"/>
        </w:rPr>
        <w:drawing>
          <wp:inline distT="0" distB="0" distL="0" distR="0">
            <wp:extent cx="405174" cy="285293"/>
            <wp:effectExtent l="0" t="0" r="0" b="63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025" cy="287300"/>
                    </a:xfrm>
                    <a:prstGeom prst="rect">
                      <a:avLst/>
                    </a:prstGeom>
                    <a:noFill/>
                    <a:ln>
                      <a:noFill/>
                    </a:ln>
                  </pic:spPr>
                </pic:pic>
              </a:graphicData>
            </a:graphic>
          </wp:inline>
        </w:drawing>
      </w:r>
    </w:p>
    <w:p w:rsidR="00CB1700" w:rsidRDefault="00CB1700" w:rsidP="00B044C4">
      <w:pPr>
        <w:ind w:left="360"/>
      </w:pPr>
      <w:r>
        <w:rPr>
          <w:noProof/>
          <w:lang w:eastAsia="sv-SE"/>
        </w:rPr>
        <w:drawing>
          <wp:inline distT="0" distB="0" distL="0" distR="0">
            <wp:extent cx="4681728" cy="2742627"/>
            <wp:effectExtent l="0" t="0" r="5080" b="63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8806" cy="2746773"/>
                    </a:xfrm>
                    <a:prstGeom prst="rect">
                      <a:avLst/>
                    </a:prstGeom>
                    <a:noFill/>
                    <a:ln>
                      <a:noFill/>
                    </a:ln>
                  </pic:spPr>
                </pic:pic>
              </a:graphicData>
            </a:graphic>
          </wp:inline>
        </w:drawing>
      </w:r>
      <w:r>
        <w:t xml:space="preserve"> </w:t>
      </w:r>
    </w:p>
    <w:p w:rsidR="00936026" w:rsidRDefault="00936026" w:rsidP="00B044C4">
      <w:pPr>
        <w:ind w:left="360"/>
      </w:pPr>
      <w:r>
        <w:t>På rad R väljer man om det ska vara en ledare eller flera ledare. Men vi måste också välja vilken typ av ledning det ska vara, ktl, jordlina etc. Detta väljer man i fliken där det står Kontaktledning</w:t>
      </w:r>
      <w:r w:rsidR="00EA5B09">
        <w:t>.</w:t>
      </w:r>
    </w:p>
    <w:p w:rsidR="00EA5B09" w:rsidRPr="00B044C4" w:rsidRDefault="00EA5B09" w:rsidP="00B044C4">
      <w:pPr>
        <w:ind w:left="360"/>
      </w:pPr>
      <w:r>
        <w:t xml:space="preserve">Vid utsättning av hjälpkraftledning ska grid vara inställt på 2,5 för att objekten ska passa </w:t>
      </w:r>
      <w:r w:rsidR="006509FA">
        <w:t>på ledningarna. Normalt ska grid vara inställt på 1,25</w:t>
      </w:r>
    </w:p>
    <w:p w:rsidR="00345C26" w:rsidRDefault="00936026" w:rsidP="002B2647">
      <w:pPr>
        <w:ind w:left="360"/>
      </w:pPr>
      <w:r>
        <w:rPr>
          <w:noProof/>
          <w:lang w:eastAsia="sv-SE"/>
        </w:rPr>
        <w:drawing>
          <wp:anchor distT="0" distB="0" distL="114300" distR="114300" simplePos="0" relativeHeight="251659264" behindDoc="1" locked="0" layoutInCell="1" allowOverlap="1" wp14:anchorId="029F0D84" wp14:editId="2AD62FDC">
            <wp:simplePos x="0" y="0"/>
            <wp:positionH relativeFrom="column">
              <wp:posOffset>2127936</wp:posOffset>
            </wp:positionH>
            <wp:positionV relativeFrom="paragraph">
              <wp:posOffset>4851</wp:posOffset>
            </wp:positionV>
            <wp:extent cx="2991917" cy="947962"/>
            <wp:effectExtent l="0" t="0" r="0" b="508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1917" cy="9479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v-SE"/>
        </w:rPr>
        <w:drawing>
          <wp:inline distT="0" distB="0" distL="0" distR="0" wp14:anchorId="777AFEA0" wp14:editId="44873084">
            <wp:extent cx="1660550" cy="3432938"/>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3898" cy="3460532"/>
                    </a:xfrm>
                    <a:prstGeom prst="rect">
                      <a:avLst/>
                    </a:prstGeom>
                    <a:noFill/>
                    <a:ln>
                      <a:noFill/>
                    </a:ln>
                  </pic:spPr>
                </pic:pic>
              </a:graphicData>
            </a:graphic>
          </wp:inline>
        </w:drawing>
      </w:r>
    </w:p>
    <w:p w:rsidR="00936026" w:rsidRDefault="00936026" w:rsidP="002B2647">
      <w:pPr>
        <w:ind w:left="360"/>
      </w:pPr>
      <w:r>
        <w:t xml:space="preserve">På rad A finns objekt såsom bladhänvisning och färdiga textelement som används för rev-noteringar. </w:t>
      </w:r>
    </w:p>
    <w:p w:rsidR="00FC75AA" w:rsidRDefault="00FC5D21" w:rsidP="00FC75AA">
      <w:pPr>
        <w:pStyle w:val="Rubrik1"/>
        <w:numPr>
          <w:ilvl w:val="0"/>
          <w:numId w:val="1"/>
        </w:numPr>
        <w:rPr>
          <w:sz w:val="48"/>
          <w:szCs w:val="48"/>
          <w:vertAlign w:val="superscript"/>
        </w:rPr>
      </w:pPr>
      <w:r>
        <w:rPr>
          <w:sz w:val="48"/>
          <w:szCs w:val="48"/>
          <w:vertAlign w:val="superscript"/>
        </w:rPr>
        <w:t xml:space="preserve"> </w:t>
      </w:r>
      <w:bookmarkStart w:id="6" w:name="_Toc409703799"/>
      <w:r>
        <w:rPr>
          <w:sz w:val="48"/>
          <w:szCs w:val="48"/>
          <w:vertAlign w:val="superscript"/>
        </w:rPr>
        <w:t>Användande av objekt i Promis-e</w:t>
      </w:r>
      <w:bookmarkEnd w:id="6"/>
    </w:p>
    <w:p w:rsidR="00FC5D21" w:rsidRDefault="00FC5D21" w:rsidP="00FC5D21">
      <w:pPr>
        <w:ind w:left="360"/>
      </w:pPr>
      <w:r>
        <w:t>Först väljer vi Catalog manager u</w:t>
      </w:r>
      <w:r w:rsidR="001E66D1">
        <w:t>nder rad E och väljer ut det ob</w:t>
      </w:r>
      <w:r>
        <w:t>j</w:t>
      </w:r>
      <w:r w:rsidR="001E66D1">
        <w:t>e</w:t>
      </w:r>
      <w:r>
        <w:t>kt vi ska klistra in i schemat. Dubbelklicka på objektet och vi får möjlighet att placera objektet i schemat.</w:t>
      </w:r>
    </w:p>
    <w:p w:rsidR="001E66D1" w:rsidRDefault="001E66D1" w:rsidP="00FC5D21">
      <w:pPr>
        <w:ind w:left="360"/>
      </w:pPr>
      <w:r>
        <w:t>Rutan Device properties är bara att tryck ok på.</w:t>
      </w:r>
    </w:p>
    <w:p w:rsidR="00FC5D21" w:rsidRPr="00FC5D21" w:rsidRDefault="00FC5D21" w:rsidP="00FC5D21">
      <w:pPr>
        <w:ind w:left="360"/>
      </w:pPr>
      <w:r>
        <w:rPr>
          <w:noProof/>
          <w:lang w:eastAsia="sv-SE"/>
        </w:rPr>
        <w:drawing>
          <wp:inline distT="0" distB="0" distL="0" distR="0">
            <wp:extent cx="5035477" cy="2469973"/>
            <wp:effectExtent l="0" t="0" r="0" b="698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2666" cy="2478405"/>
                    </a:xfrm>
                    <a:prstGeom prst="rect">
                      <a:avLst/>
                    </a:prstGeom>
                    <a:noFill/>
                    <a:ln>
                      <a:noFill/>
                    </a:ln>
                  </pic:spPr>
                </pic:pic>
              </a:graphicData>
            </a:graphic>
          </wp:inline>
        </w:drawing>
      </w:r>
    </w:p>
    <w:p w:rsidR="00936026" w:rsidRDefault="001E66D1" w:rsidP="002B2647">
      <w:pPr>
        <w:ind w:left="360"/>
      </w:pPr>
      <w:r>
        <w:t>I Rutan Symbol Text finns de attribut som går att skriva i. Efter att attributen är ifyllda så trycker ni på ok.</w:t>
      </w:r>
    </w:p>
    <w:p w:rsidR="001E66D1" w:rsidRDefault="001E66D1" w:rsidP="002B2647">
      <w:pPr>
        <w:ind w:left="360"/>
      </w:pPr>
      <w:r>
        <w:rPr>
          <w:noProof/>
          <w:lang w:eastAsia="sv-SE"/>
        </w:rPr>
        <w:drawing>
          <wp:inline distT="0" distB="0" distL="0" distR="0">
            <wp:extent cx="1945843" cy="2131161"/>
            <wp:effectExtent l="0" t="0" r="0" b="254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9417" cy="2146028"/>
                    </a:xfrm>
                    <a:prstGeom prst="rect">
                      <a:avLst/>
                    </a:prstGeom>
                    <a:noFill/>
                    <a:ln>
                      <a:noFill/>
                    </a:ln>
                  </pic:spPr>
                </pic:pic>
              </a:graphicData>
            </a:graphic>
          </wp:inline>
        </w:drawing>
      </w:r>
    </w:p>
    <w:p w:rsidR="001E66D1" w:rsidRDefault="00281290" w:rsidP="002B2647">
      <w:pPr>
        <w:ind w:left="360"/>
      </w:pPr>
      <w:r>
        <w:t>För att redigera objektet igen högerklicka ni på objektet och väljer symbol text.</w:t>
      </w:r>
    </w:p>
    <w:p w:rsidR="00281290" w:rsidRDefault="00281290" w:rsidP="002B2647">
      <w:pPr>
        <w:ind w:left="360"/>
      </w:pPr>
      <w:r>
        <w:t>För att flytta texter i objektet ställer man sig på objektet och väljer högerknapp sedan väljs Text Poistion. Flytta därefter objektet.</w:t>
      </w:r>
    </w:p>
    <w:p w:rsidR="00281290" w:rsidRDefault="00281290" w:rsidP="002B2647">
      <w:pPr>
        <w:ind w:left="360"/>
      </w:pPr>
      <w:r>
        <w:t>Om objektet behöver speglas eller roteras markeras objektet med vänster musknapp sedan höger knapp och välj Symbol settings. Obeservera att objektet bara går att rotera eller spegla, Inte båda på samma objekt.</w:t>
      </w:r>
    </w:p>
    <w:p w:rsidR="00281290" w:rsidRDefault="00281290" w:rsidP="002B2647">
      <w:pPr>
        <w:ind w:left="360"/>
      </w:pPr>
      <w:r>
        <w:rPr>
          <w:noProof/>
          <w:lang w:eastAsia="sv-SE"/>
        </w:rPr>
        <w:drawing>
          <wp:inline distT="0" distB="0" distL="0" distR="0">
            <wp:extent cx="2231136" cy="2295696"/>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3468" cy="2308385"/>
                    </a:xfrm>
                    <a:prstGeom prst="rect">
                      <a:avLst/>
                    </a:prstGeom>
                    <a:noFill/>
                    <a:ln>
                      <a:noFill/>
                    </a:ln>
                  </pic:spPr>
                </pic:pic>
              </a:graphicData>
            </a:graphic>
          </wp:inline>
        </w:drawing>
      </w:r>
    </w:p>
    <w:p w:rsidR="00A33F04" w:rsidRDefault="00A33F04" w:rsidP="002B2647">
      <w:pPr>
        <w:ind w:left="360"/>
      </w:pPr>
      <w:r>
        <w:t>För att markera flera objekt används kommandot element selection. Kommandot fence har samma funktionalitet men används bara vid plottning. Programmet varnar även för detta.</w:t>
      </w:r>
    </w:p>
    <w:p w:rsidR="00A33F04" w:rsidRDefault="00A33F04" w:rsidP="002B2647">
      <w:pPr>
        <w:ind w:left="360"/>
      </w:pPr>
      <w:r>
        <w:rPr>
          <w:noProof/>
          <w:lang w:eastAsia="sv-SE"/>
        </w:rPr>
        <w:drawing>
          <wp:inline distT="0" distB="0" distL="0" distR="0">
            <wp:extent cx="3094329" cy="1505792"/>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9499" cy="1513174"/>
                    </a:xfrm>
                    <a:prstGeom prst="rect">
                      <a:avLst/>
                    </a:prstGeom>
                    <a:noFill/>
                    <a:ln>
                      <a:noFill/>
                    </a:ln>
                  </pic:spPr>
                </pic:pic>
              </a:graphicData>
            </a:graphic>
          </wp:inline>
        </w:drawing>
      </w:r>
      <w:r>
        <w:t xml:space="preserve"> </w:t>
      </w:r>
    </w:p>
    <w:p w:rsidR="00A05586" w:rsidRDefault="00A05586" w:rsidP="002B2647">
      <w:pPr>
        <w:ind w:left="360"/>
      </w:pPr>
      <w:r>
        <w:t>Om ett objekt ska bytas ut mot ett annat objekt och samma attributinformation ska vara kvar ska kommandot Replace Symbols användas. Replace symbols finns under fliken Revision Management/Replace</w:t>
      </w:r>
    </w:p>
    <w:p w:rsidR="00A05586" w:rsidRDefault="00A05586" w:rsidP="002B2647">
      <w:pPr>
        <w:ind w:left="360"/>
      </w:pPr>
      <w:r>
        <w:rPr>
          <w:noProof/>
          <w:lang w:eastAsia="sv-SE"/>
        </w:rPr>
        <w:drawing>
          <wp:inline distT="0" distB="0" distL="0" distR="0">
            <wp:extent cx="1697126" cy="1461102"/>
            <wp:effectExtent l="0" t="0" r="0" b="635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3664" cy="1475340"/>
                    </a:xfrm>
                    <a:prstGeom prst="rect">
                      <a:avLst/>
                    </a:prstGeom>
                    <a:noFill/>
                    <a:ln>
                      <a:noFill/>
                    </a:ln>
                  </pic:spPr>
                </pic:pic>
              </a:graphicData>
            </a:graphic>
          </wp:inline>
        </w:drawing>
      </w:r>
    </w:p>
    <w:p w:rsidR="003F2C00" w:rsidRDefault="006F647D" w:rsidP="003F2C00">
      <w:pPr>
        <w:pStyle w:val="Rubrik1"/>
        <w:numPr>
          <w:ilvl w:val="0"/>
          <w:numId w:val="1"/>
        </w:numPr>
        <w:rPr>
          <w:sz w:val="48"/>
          <w:szCs w:val="48"/>
          <w:vertAlign w:val="superscript"/>
        </w:rPr>
      </w:pPr>
      <w:bookmarkStart w:id="7" w:name="_Toc409703800"/>
      <w:r>
        <w:rPr>
          <w:sz w:val="48"/>
          <w:szCs w:val="48"/>
          <w:vertAlign w:val="superscript"/>
        </w:rPr>
        <w:t>Symbolbiblioteket och egna objekt och macron</w:t>
      </w:r>
      <w:bookmarkEnd w:id="7"/>
    </w:p>
    <w:p w:rsidR="006F647D" w:rsidRDefault="006F647D" w:rsidP="006F647D">
      <w:pPr>
        <w:ind w:left="360"/>
      </w:pPr>
      <w:r>
        <w:t xml:space="preserve">Symbolbiblioteket som Trafikverket utvecklat kommer att utvecklas och redigeras efter önskemål och fel som upptäcks. Trafikverket tar gärna emot önskemål om förändringar. Skicka önskemålen till </w:t>
      </w:r>
      <w:hyperlink r:id="rId32" w:history="1">
        <w:r w:rsidRPr="00C86658">
          <w:rPr>
            <w:rStyle w:val="Hyperlnk"/>
          </w:rPr>
          <w:t>kopplingsschema@trafikverket.se</w:t>
        </w:r>
      </w:hyperlink>
      <w:r>
        <w:t>.</w:t>
      </w:r>
    </w:p>
    <w:p w:rsidR="006F647D" w:rsidRDefault="006F647D" w:rsidP="006F647D">
      <w:pPr>
        <w:ind w:left="360"/>
      </w:pPr>
    </w:p>
    <w:p w:rsidR="006F647D" w:rsidRDefault="006F647D" w:rsidP="006F647D">
      <w:pPr>
        <w:ind w:left="360"/>
      </w:pPr>
    </w:p>
    <w:p w:rsidR="006F647D" w:rsidRDefault="006F647D" w:rsidP="006F647D">
      <w:pPr>
        <w:ind w:left="360"/>
      </w:pPr>
    </w:p>
    <w:p w:rsidR="008022BF" w:rsidRDefault="008022BF" w:rsidP="006F647D">
      <w:pPr>
        <w:ind w:left="360"/>
      </w:pPr>
    </w:p>
    <w:p w:rsidR="006F647D" w:rsidRDefault="006F647D" w:rsidP="006F647D">
      <w:pPr>
        <w:ind w:left="360"/>
      </w:pPr>
      <w:r>
        <w:t xml:space="preserve">I Promis-e finns det möjlighet att skapa egna objekt. Dessa objekt får inte sparas under mappen kopplingsscheman. Vid uppdatering av symbolbiblioteket försvinner alla gamla objekt och ersätts av det nya biblioteket. Egna symboler ska sparas under </w:t>
      </w:r>
      <w:r w:rsidR="008022BF">
        <w:t>Eget kopplingsschema som är unik för varje användare</w:t>
      </w:r>
    </w:p>
    <w:p w:rsidR="006F647D" w:rsidRDefault="006F647D" w:rsidP="006F647D">
      <w:pPr>
        <w:ind w:left="360"/>
      </w:pPr>
      <w:r>
        <w:rPr>
          <w:noProof/>
          <w:lang w:eastAsia="sv-SE"/>
        </w:rPr>
        <w:drawing>
          <wp:inline distT="0" distB="0" distL="0" distR="0">
            <wp:extent cx="1228953" cy="2747884"/>
            <wp:effectExtent l="0" t="0" r="952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1798" cy="2776606"/>
                    </a:xfrm>
                    <a:prstGeom prst="rect">
                      <a:avLst/>
                    </a:prstGeom>
                    <a:noFill/>
                    <a:ln>
                      <a:noFill/>
                    </a:ln>
                  </pic:spPr>
                </pic:pic>
              </a:graphicData>
            </a:graphic>
          </wp:inline>
        </w:drawing>
      </w:r>
    </w:p>
    <w:p w:rsidR="008022BF" w:rsidRDefault="008022BF" w:rsidP="006F647D">
      <w:pPr>
        <w:ind w:left="360"/>
      </w:pPr>
      <w:r>
        <w:t>Det finns möjlighet att göra macron av objekt. Markera objekten s</w:t>
      </w:r>
      <w:r w:rsidR="00256306">
        <w:t>om ska användas i macrot och try</w:t>
      </w:r>
      <w:r>
        <w:t>ck höger knapp, välj Create macro. Spara macrona under Eget kopplingsschema/Macros</w:t>
      </w:r>
    </w:p>
    <w:p w:rsidR="00256306" w:rsidRPr="006F647D" w:rsidRDefault="00256306" w:rsidP="006F647D">
      <w:pPr>
        <w:ind w:left="360"/>
      </w:pPr>
      <w:r w:rsidRPr="00256306">
        <w:rPr>
          <w:noProof/>
          <w:lang w:eastAsia="sv-SE"/>
        </w:rPr>
        <w:drawing>
          <wp:anchor distT="0" distB="0" distL="114300" distR="114300" simplePos="0" relativeHeight="251660288" behindDoc="1" locked="0" layoutInCell="1" allowOverlap="1" wp14:anchorId="69389035" wp14:editId="3A012788">
            <wp:simplePos x="0" y="0"/>
            <wp:positionH relativeFrom="column">
              <wp:posOffset>2252210</wp:posOffset>
            </wp:positionH>
            <wp:positionV relativeFrom="paragraph">
              <wp:posOffset>11050</wp:posOffset>
            </wp:positionV>
            <wp:extent cx="2163521" cy="1932000"/>
            <wp:effectExtent l="0" t="0" r="8255" b="0"/>
            <wp:wrapNone/>
            <wp:docPr id="29" name="Bildobjekt 29" descr="C:\Users\nyshen01\AppData\Local\Microsoft\Windows\Temporary Internet Files\Content.Outlook\M5FTKZO4\Skapa ma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shen01\AppData\Local\Microsoft\Windows\Temporary Internet Files\Content.Outlook\M5FTKZO4\Skapa macro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9247" cy="1946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306">
        <w:rPr>
          <w:noProof/>
          <w:lang w:eastAsia="sv-SE"/>
        </w:rPr>
        <w:drawing>
          <wp:inline distT="0" distB="0" distL="0" distR="0" wp14:anchorId="039C55F7" wp14:editId="1F9A87E0">
            <wp:extent cx="1616659" cy="1950185"/>
            <wp:effectExtent l="0" t="0" r="3175" b="0"/>
            <wp:docPr id="28" name="Bildobjekt 28" descr="C:\Users\nyshen01\AppData\Local\Microsoft\Windows\Temporary Internet Files\Content.Outlook\M5FTKZO4\Skapa mac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shen01\AppData\Local\Microsoft\Windows\Temporary Internet Files\Content.Outlook\M5FTKZO4\Skapa macro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4111" cy="1971238"/>
                    </a:xfrm>
                    <a:prstGeom prst="rect">
                      <a:avLst/>
                    </a:prstGeom>
                    <a:noFill/>
                    <a:ln>
                      <a:noFill/>
                    </a:ln>
                  </pic:spPr>
                </pic:pic>
              </a:graphicData>
            </a:graphic>
          </wp:inline>
        </w:drawing>
      </w:r>
    </w:p>
    <w:p w:rsidR="00936026" w:rsidRDefault="003F2C00" w:rsidP="003F2C00">
      <w:pPr>
        <w:pStyle w:val="Rubrik1"/>
        <w:numPr>
          <w:ilvl w:val="0"/>
          <w:numId w:val="1"/>
        </w:numPr>
        <w:rPr>
          <w:sz w:val="48"/>
          <w:szCs w:val="48"/>
          <w:vertAlign w:val="superscript"/>
        </w:rPr>
      </w:pPr>
      <w:bookmarkStart w:id="8" w:name="_Toc409703801"/>
      <w:r>
        <w:rPr>
          <w:sz w:val="48"/>
          <w:szCs w:val="48"/>
          <w:vertAlign w:val="superscript"/>
        </w:rPr>
        <w:t>Använda ett schema som referens för ett annat schema.</w:t>
      </w:r>
      <w:bookmarkEnd w:id="8"/>
    </w:p>
    <w:p w:rsidR="009D0BC1" w:rsidRDefault="009D0BC1" w:rsidP="009D0BC1">
      <w:pPr>
        <w:ind w:left="360"/>
      </w:pPr>
      <w:r>
        <w:t>Om man vill kopiera in innehållet från ett annat schema kan man använda kommandot References.</w:t>
      </w:r>
    </w:p>
    <w:p w:rsidR="009D0BC1" w:rsidRDefault="009D0BC1" w:rsidP="009D0BC1">
      <w:pPr>
        <w:ind w:left="360"/>
      </w:pPr>
      <w:r>
        <w:rPr>
          <w:noProof/>
          <w:lang w:eastAsia="sv-SE"/>
        </w:rPr>
        <w:drawing>
          <wp:inline distT="0" distB="0" distL="0" distR="0">
            <wp:extent cx="3869741" cy="284703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1977" cy="2856032"/>
                    </a:xfrm>
                    <a:prstGeom prst="rect">
                      <a:avLst/>
                    </a:prstGeom>
                    <a:noFill/>
                    <a:ln>
                      <a:noFill/>
                    </a:ln>
                  </pic:spPr>
                </pic:pic>
              </a:graphicData>
            </a:graphic>
          </wp:inline>
        </w:drawing>
      </w:r>
    </w:p>
    <w:p w:rsidR="000D33B3" w:rsidRDefault="000D33B3" w:rsidP="009D0BC1">
      <w:pPr>
        <w:ind w:left="360"/>
      </w:pPr>
      <w:r>
        <w:t xml:space="preserve">Tryck på figuren </w:t>
      </w:r>
      <w:r>
        <w:rPr>
          <w:noProof/>
          <w:lang w:eastAsia="sv-SE"/>
        </w:rPr>
        <w:drawing>
          <wp:inline distT="0" distB="0" distL="0" distR="0">
            <wp:extent cx="314325" cy="343535"/>
            <wp:effectExtent l="0" t="0" r="952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325" cy="343535"/>
                    </a:xfrm>
                    <a:prstGeom prst="rect">
                      <a:avLst/>
                    </a:prstGeom>
                    <a:noFill/>
                    <a:ln>
                      <a:noFill/>
                    </a:ln>
                  </pic:spPr>
                </pic:pic>
              </a:graphicData>
            </a:graphic>
          </wp:inline>
        </w:drawing>
      </w:r>
      <w:r>
        <w:t xml:space="preserve"> och välj schemat som ska användas som referens.</w:t>
      </w:r>
    </w:p>
    <w:p w:rsidR="00FD4A0B" w:rsidRDefault="00FD4A0B" w:rsidP="009D0BC1">
      <w:pPr>
        <w:ind w:left="360"/>
      </w:pPr>
      <w:r>
        <w:t>Om ett objekt behöver redigeras eller flyttas i referensfilen används kommandot Activate Reference. Markera objektet, sedan högerknapp och välj Activate Reference. För att avaktivera gör på samma sätt och väl</w:t>
      </w:r>
      <w:r w:rsidR="00952300">
        <w:t>j</w:t>
      </w:r>
      <w:r>
        <w:t xml:space="preserve"> Deactivate Reference</w:t>
      </w:r>
      <w:r w:rsidR="00952300">
        <w:t>. De ändringar som görs sparas i referensfilen.</w:t>
      </w:r>
    </w:p>
    <w:p w:rsidR="00FD4A0B" w:rsidRDefault="00FD4A0B" w:rsidP="009D0BC1">
      <w:pPr>
        <w:ind w:left="360"/>
      </w:pPr>
      <w:r>
        <w:rPr>
          <w:noProof/>
          <w:lang w:eastAsia="sv-SE"/>
        </w:rPr>
        <w:drawing>
          <wp:anchor distT="0" distB="0" distL="114300" distR="114300" simplePos="0" relativeHeight="251661312" behindDoc="0" locked="0" layoutInCell="1" allowOverlap="1" wp14:anchorId="6A54B0F5" wp14:editId="4E15935A">
            <wp:simplePos x="0" y="0"/>
            <wp:positionH relativeFrom="column">
              <wp:posOffset>2062277</wp:posOffset>
            </wp:positionH>
            <wp:positionV relativeFrom="paragraph">
              <wp:posOffset>-2752</wp:posOffset>
            </wp:positionV>
            <wp:extent cx="1317600" cy="914400"/>
            <wp:effectExtent l="0" t="0" r="0" b="0"/>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7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v-SE"/>
        </w:rPr>
        <w:drawing>
          <wp:inline distT="0" distB="0" distL="0" distR="0" wp14:anchorId="0B54D5B4" wp14:editId="5097065F">
            <wp:extent cx="1587398" cy="913956"/>
            <wp:effectExtent l="0" t="0" r="0" b="63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1420" cy="922029"/>
                    </a:xfrm>
                    <a:prstGeom prst="rect">
                      <a:avLst/>
                    </a:prstGeom>
                    <a:noFill/>
                    <a:ln>
                      <a:noFill/>
                    </a:ln>
                  </pic:spPr>
                </pic:pic>
              </a:graphicData>
            </a:graphic>
          </wp:inline>
        </w:drawing>
      </w:r>
    </w:p>
    <w:p w:rsidR="00FD4A0B" w:rsidRPr="009D0BC1" w:rsidRDefault="00FD4A0B" w:rsidP="009D0BC1">
      <w:pPr>
        <w:ind w:left="360"/>
      </w:pPr>
    </w:p>
    <w:p w:rsidR="003F2C00" w:rsidRPr="003F2C00" w:rsidRDefault="003F2C00" w:rsidP="003F2C00"/>
    <w:p w:rsidR="000D33B3" w:rsidRDefault="000D33B3" w:rsidP="000D33B3">
      <w:pPr>
        <w:pStyle w:val="Rubrik1"/>
        <w:numPr>
          <w:ilvl w:val="0"/>
          <w:numId w:val="1"/>
        </w:numPr>
        <w:rPr>
          <w:sz w:val="48"/>
          <w:szCs w:val="48"/>
          <w:vertAlign w:val="superscript"/>
        </w:rPr>
      </w:pPr>
      <w:bookmarkStart w:id="9" w:name="_Toc409703802"/>
      <w:r>
        <w:rPr>
          <w:sz w:val="48"/>
          <w:szCs w:val="48"/>
          <w:vertAlign w:val="superscript"/>
        </w:rPr>
        <w:t xml:space="preserve">Använda ett schema </w:t>
      </w:r>
      <w:r w:rsidR="00A62C71">
        <w:rPr>
          <w:sz w:val="48"/>
          <w:szCs w:val="48"/>
          <w:vertAlign w:val="superscript"/>
        </w:rPr>
        <w:t>som är ritat i Microstation med eller utan</w:t>
      </w:r>
      <w:r w:rsidR="00A62C71">
        <w:rPr>
          <w:sz w:val="48"/>
          <w:szCs w:val="48"/>
          <w:vertAlign w:val="superscript"/>
        </w:rPr>
        <w:br/>
      </w:r>
      <w:r w:rsidR="00A62C71">
        <w:rPr>
          <w:sz w:val="48"/>
          <w:szCs w:val="48"/>
          <w:vertAlign w:val="superscript"/>
        </w:rPr>
        <w:tab/>
        <w:t>t</w:t>
      </w:r>
      <w:r>
        <w:rPr>
          <w:sz w:val="48"/>
          <w:szCs w:val="48"/>
          <w:vertAlign w:val="superscript"/>
        </w:rPr>
        <w:t>illägget EED och minischema</w:t>
      </w:r>
      <w:bookmarkEnd w:id="9"/>
    </w:p>
    <w:p w:rsidR="00A62C71" w:rsidRDefault="00A62C71" w:rsidP="00A62C71">
      <w:pPr>
        <w:ind w:left="360"/>
      </w:pPr>
      <w:r>
        <w:t>Schemahandläggare vid Trafikverket importerar schema ritat i Microstation till Promise</w:t>
      </w:r>
      <w:r w:rsidR="0031690A">
        <w:t xml:space="preserve"> och lämnar ut schemat till handläggare</w:t>
      </w:r>
      <w:r>
        <w:t xml:space="preserve">. Vid importering försvinner all ev. intelligens i objekten. Det importerade schemat visas med en viss transparens för att de ska gå att se skillnad på det som är kopierat och det som är ritat på nytt. Se exempel nedan. Gamla objekt </w:t>
      </w:r>
      <w:r w:rsidR="00952300">
        <w:t xml:space="preserve">från Microstion eller Microstation/EED </w:t>
      </w:r>
      <w:r>
        <w:t xml:space="preserve">får inte dupliceras i schemat, bara objekt från Promis-e får användas. </w:t>
      </w:r>
    </w:p>
    <w:p w:rsidR="00A62C71" w:rsidRPr="00A62C71" w:rsidRDefault="00A62C71" w:rsidP="00A62C71">
      <w:pPr>
        <w:ind w:left="360"/>
      </w:pPr>
      <w:r>
        <w:rPr>
          <w:noProof/>
          <w:lang w:eastAsia="sv-SE"/>
        </w:rPr>
        <w:drawing>
          <wp:inline distT="0" distB="0" distL="0" distR="0">
            <wp:extent cx="3525926" cy="3333412"/>
            <wp:effectExtent l="0" t="0" r="0" b="63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854" cy="3350361"/>
                    </a:xfrm>
                    <a:prstGeom prst="rect">
                      <a:avLst/>
                    </a:prstGeom>
                    <a:noFill/>
                    <a:ln>
                      <a:noFill/>
                    </a:ln>
                  </pic:spPr>
                </pic:pic>
              </a:graphicData>
            </a:graphic>
          </wp:inline>
        </w:drawing>
      </w:r>
    </w:p>
    <w:p w:rsidR="009035CD" w:rsidRPr="002B2647" w:rsidRDefault="009035CD" w:rsidP="002B2647">
      <w:pPr>
        <w:ind w:left="360"/>
      </w:pPr>
    </w:p>
    <w:p w:rsidR="002B2647" w:rsidRPr="0034054F" w:rsidRDefault="002B2647" w:rsidP="0034054F">
      <w:pPr>
        <w:ind w:left="360"/>
      </w:pPr>
    </w:p>
    <w:p w:rsidR="0034054F" w:rsidRPr="0034054F" w:rsidRDefault="0034054F" w:rsidP="0034054F">
      <w:pPr>
        <w:ind w:left="360"/>
      </w:pPr>
    </w:p>
    <w:sectPr w:rsidR="0034054F" w:rsidRPr="003405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8B8" w:rsidRDefault="00D258B8" w:rsidP="009F228B">
      <w:pPr>
        <w:spacing w:after="0" w:line="240" w:lineRule="auto"/>
      </w:pPr>
      <w:r>
        <w:separator/>
      </w:r>
    </w:p>
  </w:endnote>
  <w:endnote w:type="continuationSeparator" w:id="0">
    <w:p w:rsidR="00D258B8" w:rsidRDefault="00D258B8" w:rsidP="009F2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8B8" w:rsidRDefault="00D258B8" w:rsidP="009F228B">
      <w:pPr>
        <w:spacing w:after="0" w:line="240" w:lineRule="auto"/>
      </w:pPr>
      <w:r>
        <w:separator/>
      </w:r>
    </w:p>
  </w:footnote>
  <w:footnote w:type="continuationSeparator" w:id="0">
    <w:p w:rsidR="00D258B8" w:rsidRDefault="00D258B8" w:rsidP="009F22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A2DF3"/>
    <w:multiLevelType w:val="hybridMultilevel"/>
    <w:tmpl w:val="0FD0154E"/>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1" w15:restartNumberingAfterBreak="0">
    <w:nsid w:val="22C6420A"/>
    <w:multiLevelType w:val="hybridMultilevel"/>
    <w:tmpl w:val="546E86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90E750C"/>
    <w:multiLevelType w:val="hybridMultilevel"/>
    <w:tmpl w:val="243433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C78649F"/>
    <w:multiLevelType w:val="hybridMultilevel"/>
    <w:tmpl w:val="E40E7E4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50882FC6"/>
    <w:multiLevelType w:val="hybridMultilevel"/>
    <w:tmpl w:val="04D2615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5" w15:restartNumberingAfterBreak="0">
    <w:nsid w:val="64F4408D"/>
    <w:multiLevelType w:val="hybridMultilevel"/>
    <w:tmpl w:val="3216F08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6B7B15A4"/>
    <w:multiLevelType w:val="hybridMultilevel"/>
    <w:tmpl w:val="427C016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6B8A68C6"/>
    <w:multiLevelType w:val="hybridMultilevel"/>
    <w:tmpl w:val="5F1AD378"/>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8" w15:restartNumberingAfterBreak="0">
    <w:nsid w:val="7A4F0CCF"/>
    <w:multiLevelType w:val="hybridMultilevel"/>
    <w:tmpl w:val="04E65E8C"/>
    <w:lvl w:ilvl="0" w:tplc="041D0001">
      <w:start w:val="1"/>
      <w:numFmt w:val="bullet"/>
      <w:lvlText w:val=""/>
      <w:lvlJc w:val="left"/>
      <w:pPr>
        <w:ind w:left="1112" w:hanging="360"/>
      </w:pPr>
      <w:rPr>
        <w:rFonts w:ascii="Symbol" w:hAnsi="Symbol" w:hint="default"/>
      </w:rPr>
    </w:lvl>
    <w:lvl w:ilvl="1" w:tplc="041D0003" w:tentative="1">
      <w:start w:val="1"/>
      <w:numFmt w:val="bullet"/>
      <w:lvlText w:val="o"/>
      <w:lvlJc w:val="left"/>
      <w:pPr>
        <w:ind w:left="1832" w:hanging="360"/>
      </w:pPr>
      <w:rPr>
        <w:rFonts w:ascii="Courier New" w:hAnsi="Courier New" w:cs="Courier New" w:hint="default"/>
      </w:rPr>
    </w:lvl>
    <w:lvl w:ilvl="2" w:tplc="041D0005" w:tentative="1">
      <w:start w:val="1"/>
      <w:numFmt w:val="bullet"/>
      <w:lvlText w:val=""/>
      <w:lvlJc w:val="left"/>
      <w:pPr>
        <w:ind w:left="2552" w:hanging="360"/>
      </w:pPr>
      <w:rPr>
        <w:rFonts w:ascii="Wingdings" w:hAnsi="Wingdings" w:hint="default"/>
      </w:rPr>
    </w:lvl>
    <w:lvl w:ilvl="3" w:tplc="041D0001" w:tentative="1">
      <w:start w:val="1"/>
      <w:numFmt w:val="bullet"/>
      <w:lvlText w:val=""/>
      <w:lvlJc w:val="left"/>
      <w:pPr>
        <w:ind w:left="3272" w:hanging="360"/>
      </w:pPr>
      <w:rPr>
        <w:rFonts w:ascii="Symbol" w:hAnsi="Symbol" w:hint="default"/>
      </w:rPr>
    </w:lvl>
    <w:lvl w:ilvl="4" w:tplc="041D0003" w:tentative="1">
      <w:start w:val="1"/>
      <w:numFmt w:val="bullet"/>
      <w:lvlText w:val="o"/>
      <w:lvlJc w:val="left"/>
      <w:pPr>
        <w:ind w:left="3992" w:hanging="360"/>
      </w:pPr>
      <w:rPr>
        <w:rFonts w:ascii="Courier New" w:hAnsi="Courier New" w:cs="Courier New" w:hint="default"/>
      </w:rPr>
    </w:lvl>
    <w:lvl w:ilvl="5" w:tplc="041D0005" w:tentative="1">
      <w:start w:val="1"/>
      <w:numFmt w:val="bullet"/>
      <w:lvlText w:val=""/>
      <w:lvlJc w:val="left"/>
      <w:pPr>
        <w:ind w:left="4712" w:hanging="360"/>
      </w:pPr>
      <w:rPr>
        <w:rFonts w:ascii="Wingdings" w:hAnsi="Wingdings" w:hint="default"/>
      </w:rPr>
    </w:lvl>
    <w:lvl w:ilvl="6" w:tplc="041D0001" w:tentative="1">
      <w:start w:val="1"/>
      <w:numFmt w:val="bullet"/>
      <w:lvlText w:val=""/>
      <w:lvlJc w:val="left"/>
      <w:pPr>
        <w:ind w:left="5432" w:hanging="360"/>
      </w:pPr>
      <w:rPr>
        <w:rFonts w:ascii="Symbol" w:hAnsi="Symbol" w:hint="default"/>
      </w:rPr>
    </w:lvl>
    <w:lvl w:ilvl="7" w:tplc="041D0003" w:tentative="1">
      <w:start w:val="1"/>
      <w:numFmt w:val="bullet"/>
      <w:lvlText w:val="o"/>
      <w:lvlJc w:val="left"/>
      <w:pPr>
        <w:ind w:left="6152" w:hanging="360"/>
      </w:pPr>
      <w:rPr>
        <w:rFonts w:ascii="Courier New" w:hAnsi="Courier New" w:cs="Courier New" w:hint="default"/>
      </w:rPr>
    </w:lvl>
    <w:lvl w:ilvl="8" w:tplc="041D0005" w:tentative="1">
      <w:start w:val="1"/>
      <w:numFmt w:val="bullet"/>
      <w:lvlText w:val=""/>
      <w:lvlJc w:val="left"/>
      <w:pPr>
        <w:ind w:left="6872" w:hanging="360"/>
      </w:pPr>
      <w:rPr>
        <w:rFonts w:ascii="Wingdings" w:hAnsi="Wingdings" w:hint="default"/>
      </w:rPr>
    </w:lvl>
  </w:abstractNum>
  <w:abstractNum w:abstractNumId="9" w15:restartNumberingAfterBreak="0">
    <w:nsid w:val="7C1E4ECA"/>
    <w:multiLevelType w:val="hybridMultilevel"/>
    <w:tmpl w:val="627E152E"/>
    <w:lvl w:ilvl="0" w:tplc="A20E722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8"/>
  </w:num>
  <w:num w:numId="5">
    <w:abstractNumId w:val="2"/>
  </w:num>
  <w:num w:numId="6">
    <w:abstractNumId w:val="7"/>
  </w:num>
  <w:num w:numId="7">
    <w:abstractNumId w:val="1"/>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28B"/>
    <w:rsid w:val="00016AF5"/>
    <w:rsid w:val="00061453"/>
    <w:rsid w:val="00094D4B"/>
    <w:rsid w:val="000D33B3"/>
    <w:rsid w:val="000F18D0"/>
    <w:rsid w:val="0019038B"/>
    <w:rsid w:val="001E3959"/>
    <w:rsid w:val="001E66D1"/>
    <w:rsid w:val="00206657"/>
    <w:rsid w:val="0023388B"/>
    <w:rsid w:val="00256306"/>
    <w:rsid w:val="00281290"/>
    <w:rsid w:val="002A2B3F"/>
    <w:rsid w:val="002A7F41"/>
    <w:rsid w:val="002B2647"/>
    <w:rsid w:val="0031690A"/>
    <w:rsid w:val="0034054F"/>
    <w:rsid w:val="00345C26"/>
    <w:rsid w:val="0039440F"/>
    <w:rsid w:val="003A407D"/>
    <w:rsid w:val="003A7010"/>
    <w:rsid w:val="003F2C00"/>
    <w:rsid w:val="004105A7"/>
    <w:rsid w:val="00426781"/>
    <w:rsid w:val="00430430"/>
    <w:rsid w:val="0045703D"/>
    <w:rsid w:val="004D684E"/>
    <w:rsid w:val="005275A5"/>
    <w:rsid w:val="00594B53"/>
    <w:rsid w:val="005A6383"/>
    <w:rsid w:val="005C6D54"/>
    <w:rsid w:val="005D6C95"/>
    <w:rsid w:val="00612506"/>
    <w:rsid w:val="00631A6E"/>
    <w:rsid w:val="006509FA"/>
    <w:rsid w:val="006B2C4E"/>
    <w:rsid w:val="006C54E6"/>
    <w:rsid w:val="006E59AE"/>
    <w:rsid w:val="006F647D"/>
    <w:rsid w:val="00700F65"/>
    <w:rsid w:val="00760775"/>
    <w:rsid w:val="007A3B07"/>
    <w:rsid w:val="007D2E61"/>
    <w:rsid w:val="007E700D"/>
    <w:rsid w:val="008022BF"/>
    <w:rsid w:val="00856F3C"/>
    <w:rsid w:val="0089282A"/>
    <w:rsid w:val="008B06F2"/>
    <w:rsid w:val="009035CD"/>
    <w:rsid w:val="00936026"/>
    <w:rsid w:val="00952300"/>
    <w:rsid w:val="009D0BC1"/>
    <w:rsid w:val="009F228B"/>
    <w:rsid w:val="009F23A5"/>
    <w:rsid w:val="009F4466"/>
    <w:rsid w:val="00A05586"/>
    <w:rsid w:val="00A33F04"/>
    <w:rsid w:val="00A62C71"/>
    <w:rsid w:val="00A866BA"/>
    <w:rsid w:val="00AC3B67"/>
    <w:rsid w:val="00B044C4"/>
    <w:rsid w:val="00B25626"/>
    <w:rsid w:val="00B82793"/>
    <w:rsid w:val="00BB4AD8"/>
    <w:rsid w:val="00BD649C"/>
    <w:rsid w:val="00BE0C16"/>
    <w:rsid w:val="00BE0EF5"/>
    <w:rsid w:val="00BE79D2"/>
    <w:rsid w:val="00C15371"/>
    <w:rsid w:val="00CA5D5F"/>
    <w:rsid w:val="00CB1700"/>
    <w:rsid w:val="00D258B8"/>
    <w:rsid w:val="00DC62C8"/>
    <w:rsid w:val="00E3297A"/>
    <w:rsid w:val="00E52846"/>
    <w:rsid w:val="00EA5B09"/>
    <w:rsid w:val="00EF5AF8"/>
    <w:rsid w:val="00FB0CA8"/>
    <w:rsid w:val="00FC5D21"/>
    <w:rsid w:val="00FC75AA"/>
    <w:rsid w:val="00FD4A0B"/>
    <w:rsid w:val="00FE2C46"/>
    <w:rsid w:val="00FF28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E1D06"/>
  <w15:chartTrackingRefBased/>
  <w15:docId w15:val="{8766B531-F95A-4F60-99A6-3519196E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9F22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F228B"/>
    <w:rPr>
      <w:rFonts w:asciiTheme="majorHAnsi" w:eastAsiaTheme="majorEastAsia" w:hAnsiTheme="majorHAnsi" w:cstheme="majorBidi"/>
      <w:color w:val="2E74B5" w:themeColor="accent1" w:themeShade="BF"/>
      <w:sz w:val="32"/>
      <w:szCs w:val="32"/>
    </w:rPr>
  </w:style>
  <w:style w:type="paragraph" w:styleId="Sidhuvud">
    <w:name w:val="header"/>
    <w:basedOn w:val="Normal"/>
    <w:link w:val="SidhuvudChar"/>
    <w:uiPriority w:val="99"/>
    <w:unhideWhenUsed/>
    <w:rsid w:val="009F228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F228B"/>
  </w:style>
  <w:style w:type="paragraph" w:styleId="Sidfot">
    <w:name w:val="footer"/>
    <w:basedOn w:val="Normal"/>
    <w:link w:val="SidfotChar"/>
    <w:uiPriority w:val="99"/>
    <w:unhideWhenUsed/>
    <w:rsid w:val="009F228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F228B"/>
  </w:style>
  <w:style w:type="paragraph" w:styleId="Innehllsfrteckningsrubrik">
    <w:name w:val="TOC Heading"/>
    <w:basedOn w:val="Rubrik1"/>
    <w:next w:val="Normal"/>
    <w:uiPriority w:val="39"/>
    <w:unhideWhenUsed/>
    <w:qFormat/>
    <w:rsid w:val="00FB0CA8"/>
    <w:pPr>
      <w:outlineLvl w:val="9"/>
    </w:pPr>
    <w:rPr>
      <w:lang w:eastAsia="sv-SE"/>
    </w:rPr>
  </w:style>
  <w:style w:type="paragraph" w:styleId="Innehll1">
    <w:name w:val="toc 1"/>
    <w:basedOn w:val="Normal"/>
    <w:next w:val="Normal"/>
    <w:autoRedefine/>
    <w:uiPriority w:val="39"/>
    <w:unhideWhenUsed/>
    <w:rsid w:val="00FB0CA8"/>
    <w:pPr>
      <w:spacing w:after="100"/>
    </w:pPr>
  </w:style>
  <w:style w:type="character" w:styleId="Hyperlnk">
    <w:name w:val="Hyperlink"/>
    <w:basedOn w:val="Standardstycketeckensnitt"/>
    <w:uiPriority w:val="99"/>
    <w:unhideWhenUsed/>
    <w:rsid w:val="00FB0CA8"/>
    <w:rPr>
      <w:color w:val="0563C1" w:themeColor="hyperlink"/>
      <w:u w:val="single"/>
    </w:rPr>
  </w:style>
  <w:style w:type="character" w:styleId="Stark">
    <w:name w:val="Strong"/>
    <w:basedOn w:val="Standardstycketeckensnitt"/>
    <w:uiPriority w:val="22"/>
    <w:qFormat/>
    <w:rsid w:val="00FB0CA8"/>
    <w:rPr>
      <w:b/>
      <w:bCs/>
    </w:rPr>
  </w:style>
  <w:style w:type="paragraph" w:styleId="Liststycke">
    <w:name w:val="List Paragraph"/>
    <w:basedOn w:val="Normal"/>
    <w:uiPriority w:val="34"/>
    <w:qFormat/>
    <w:rsid w:val="004570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21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kopplingsschema@trafikverket.se" TargetMode="External"/><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hyperlink" Target="ftp://EED_APDL@vvftp.trafikverket.se/EED_APDL/EED_APDL/KopplingsSchema_Installation/Kopplingsschema%202017-08-28/KS_08111397.zip"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D4597-6E18-4411-889B-7DCC4D61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1720</Words>
  <Characters>9120</Characters>
  <Application>Microsoft Office Word</Application>
  <DocSecurity>0</DocSecurity>
  <Lines>76</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Nyström Henric, UHaen</dc:creator>
  <cp:keywords/>
  <dc:description/>
  <cp:lastModifiedBy>Nyström Henric, UHje</cp:lastModifiedBy>
  <cp:revision>2</cp:revision>
  <dcterms:created xsi:type="dcterms:W3CDTF">2019-12-04T07:30:00Z</dcterms:created>
  <dcterms:modified xsi:type="dcterms:W3CDTF">2019-12-04T07:30:00Z</dcterms:modified>
</cp:coreProperties>
</file>