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17" w:rsidRPr="00C46230" w:rsidRDefault="000B1917" w:rsidP="000B1917">
      <w:pPr>
        <w:pStyle w:val="TKrubrik2indragBILAGA"/>
        <w:ind w:left="0"/>
        <w:rPr>
          <w:sz w:val="24"/>
          <w:szCs w:val="24"/>
        </w:rPr>
      </w:pPr>
      <w:bookmarkStart w:id="0" w:name="_Toc307861419"/>
      <w:bookmarkStart w:id="1" w:name="_Toc307922931"/>
      <w:bookmarkStart w:id="2" w:name="OLE_LINK1"/>
      <w:r w:rsidRPr="00686810">
        <w:t>Slutrapport för järnvägsbro</w:t>
      </w:r>
      <w:bookmarkEnd w:id="0"/>
      <w:bookmarkEnd w:id="1"/>
      <w:bookmarkEnd w:id="2"/>
      <w:r w:rsidRPr="00686810">
        <w:br/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/>
      </w:tblPr>
      <w:tblGrid>
        <w:gridCol w:w="1711"/>
        <w:gridCol w:w="1698"/>
        <w:gridCol w:w="1698"/>
        <w:gridCol w:w="1901"/>
        <w:gridCol w:w="1495"/>
      </w:tblGrid>
      <w:tr w:rsidR="000B1917" w:rsidRPr="00686810" w:rsidTr="002B1438">
        <w:trPr>
          <w:trHeight w:val="307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Objektets benämning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(bronamn)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Bronummer (</w:t>
            </w:r>
            <w:proofErr w:type="spellStart"/>
            <w:r w:rsidRPr="00114CEA">
              <w:rPr>
                <w:rFonts w:ascii="Georgia" w:hAnsi="Georgia" w:cs="Times New Roman"/>
                <w:b/>
                <w:bCs/>
              </w:rPr>
              <w:t>Ritningsnr</w:t>
            </w:r>
            <w:proofErr w:type="spellEnd"/>
            <w:r w:rsidRPr="00114CEA">
              <w:rPr>
                <w:rFonts w:ascii="Georgia" w:hAnsi="Georgia" w:cs="Times New Roman"/>
                <w:b/>
                <w:bCs/>
              </w:rPr>
              <w:t>)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Anläggningsområde</w:t>
            </w:r>
          </w:p>
        </w:tc>
      </w:tr>
      <w:tr w:rsidR="000B1917" w:rsidRPr="00686810" w:rsidTr="002B1438">
        <w:trPr>
          <w:trHeight w:val="307"/>
        </w:trPr>
        <w:tc>
          <w:tcPr>
            <w:tcW w:w="17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917" w:rsidRPr="00686810" w:rsidTr="002B1438">
        <w:trPr>
          <w:trHeight w:val="307"/>
        </w:trPr>
        <w:tc>
          <w:tcPr>
            <w:tcW w:w="17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Bansträcka och km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917" w:rsidRPr="007715F0" w:rsidTr="002B1438">
        <w:trPr>
          <w:trHeight w:val="30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917" w:rsidRPr="00686810" w:rsidTr="002B1438">
        <w:trPr>
          <w:trHeight w:val="307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Entreprenör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Postadress</w:t>
            </w:r>
          </w:p>
        </w:tc>
        <w:tc>
          <w:tcPr>
            <w:tcW w:w="19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Telefon</w:t>
            </w:r>
          </w:p>
        </w:tc>
      </w:tr>
      <w:tr w:rsidR="000B1917" w:rsidRPr="007715F0" w:rsidTr="002B1438">
        <w:trPr>
          <w:trHeight w:val="30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917" w:rsidRPr="00686810" w:rsidTr="002B1438">
        <w:trPr>
          <w:trHeight w:val="307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Platschef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Entreprenaden påbörjad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Bron i trafik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Bron slutbesiktigad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Besiktningsman</w:t>
            </w:r>
          </w:p>
        </w:tc>
      </w:tr>
      <w:tr w:rsidR="000B1917" w:rsidRPr="007715F0" w:rsidTr="002B1438">
        <w:trPr>
          <w:trHeight w:val="30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Datum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Datum</w:t>
            </w: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Datum</w:t>
            </w: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917" w:rsidRPr="00686810" w:rsidTr="002B1438">
        <w:trPr>
          <w:trHeight w:val="307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1917" w:rsidRPr="00686810" w:rsidRDefault="007B0CF6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Georgia" w:hAnsi="Georgia" w:cs="Times New Roman"/>
                <w:b/>
                <w:bCs/>
              </w:rPr>
              <w:t>Trafikverkets</w:t>
            </w:r>
            <w:r w:rsidR="000B1917" w:rsidRPr="00114CEA">
              <w:rPr>
                <w:rFonts w:ascii="Georgia" w:hAnsi="Georgia" w:cs="Times New Roman"/>
                <w:b/>
                <w:bCs/>
              </w:rPr>
              <w:t xml:space="preserve"> </w:t>
            </w:r>
            <w:r w:rsidRPr="00114CEA">
              <w:rPr>
                <w:rFonts w:ascii="Georgia" w:hAnsi="Georgia" w:cs="Times New Roman"/>
                <w:b/>
                <w:bCs/>
              </w:rPr>
              <w:t>Handläggare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Slutrapport upprättad</w:t>
            </w:r>
          </w:p>
        </w:tc>
        <w:tc>
          <w:tcPr>
            <w:tcW w:w="19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917" w:rsidRPr="007715F0" w:rsidTr="002B1438">
        <w:trPr>
          <w:trHeight w:val="30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1917" w:rsidRPr="00686810" w:rsidRDefault="000B1917" w:rsidP="002B1438">
            <w:pPr>
              <w:pStyle w:val="Tabell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Datum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B1917" w:rsidRPr="007715F0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  <w:r w:rsidRPr="00114CEA">
              <w:rPr>
                <w:rFonts w:ascii="Georgia" w:hAnsi="Georgia" w:cs="Times New Roman"/>
                <w:b/>
                <w:bCs/>
              </w:rPr>
              <w:t>Sign</w:t>
            </w: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17" w:rsidRPr="00114CEA" w:rsidRDefault="000B1917" w:rsidP="002B1438">
            <w:pPr>
              <w:pStyle w:val="Tabell2"/>
              <w:rPr>
                <w:rFonts w:ascii="Georgia" w:hAnsi="Georgia" w:cs="Times New Roman"/>
                <w:b/>
                <w:bCs/>
              </w:rPr>
            </w:pPr>
          </w:p>
        </w:tc>
      </w:tr>
    </w:tbl>
    <w:p w:rsidR="000B1917" w:rsidRPr="00686810" w:rsidRDefault="000B1917" w:rsidP="000B1917">
      <w:pPr>
        <w:pStyle w:val="Tabell2"/>
      </w:pPr>
    </w:p>
    <w:p w:rsidR="000B1917" w:rsidRPr="00686810" w:rsidRDefault="000B1917" w:rsidP="000B1917">
      <w:pPr>
        <w:pStyle w:val="Tabell2"/>
      </w:pPr>
      <w:r w:rsidRPr="00686810">
        <w:rPr>
          <w:b/>
          <w:bCs/>
        </w:rPr>
        <w:t>Bilaga nr</w:t>
      </w:r>
      <w:r w:rsidRPr="00686810">
        <w:t xml:space="preserve"> Förteckning över aktuella handlingar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57"/>
        <w:gridCol w:w="3577"/>
        <w:gridCol w:w="3528"/>
      </w:tblGrid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Checklista</w:t>
            </w:r>
          </w:p>
        </w:tc>
        <w:tc>
          <w:tcPr>
            <w:tcW w:w="3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Pålningsprotokoll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Pålplan inmätning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Betonggjutningsjournal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Betonggjutningsjournal för undervattningsgjutning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Provningsintyg spännstål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Ifyllda spännlistor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Protokoll från spännkabelinjektering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Delrapport stål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Kontrollplaner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Provningsintyg lager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Provningsintyg galvanisering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Provningsintyg tätskikt/asfaltmix, isoleringsmattor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Provningsintyg beläggning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Delrapport maskineri (rörlig bro)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Beräkningar till avfuktningsanläggning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Mätprotokoll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Avvikelserapporter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Arbetsbeskrivningar</w:t>
            </w:r>
            <w:proofErr w:type="gramStart"/>
            <w:r w:rsidRPr="00686810">
              <w:t>:...............................................</w:t>
            </w:r>
            <w:proofErr w:type="gramEnd"/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  <w:proofErr w:type="gramStart"/>
            <w:r w:rsidRPr="00686810">
              <w:t>..........................................................................</w:t>
            </w:r>
            <w:proofErr w:type="gramEnd"/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 xml:space="preserve">                                </w:t>
            </w:r>
            <w:proofErr w:type="gramStart"/>
            <w:r w:rsidRPr="00686810">
              <w:t>................................................</w:t>
            </w:r>
            <w:proofErr w:type="gramEnd"/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  <w:proofErr w:type="gramStart"/>
            <w:r w:rsidRPr="00686810">
              <w:t>..........................................................................</w:t>
            </w:r>
            <w:proofErr w:type="gramEnd"/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Verifikat och certifikat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rPr>
                <w:b/>
                <w:bCs/>
              </w:rPr>
              <w:t>Relationsritningar: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  <w:proofErr w:type="spellStart"/>
            <w:r w:rsidRPr="00686810">
              <w:rPr>
                <w:b/>
                <w:bCs/>
              </w:rPr>
              <w:t>Ritningsnr</w:t>
            </w:r>
            <w:proofErr w:type="spellEnd"/>
            <w:r w:rsidRPr="00686810">
              <w:rPr>
                <w:b/>
                <w:bCs/>
              </w:rPr>
              <w:t>:</w:t>
            </w:r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Sammanställningsritning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  <w:proofErr w:type="gramStart"/>
            <w:r w:rsidRPr="00686810">
              <w:t>..............................................................................</w:t>
            </w:r>
            <w:proofErr w:type="gramEnd"/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Övriga fastställda ritningar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  <w:proofErr w:type="gramStart"/>
            <w:r w:rsidRPr="00686810">
              <w:t>..............................................................................</w:t>
            </w:r>
            <w:proofErr w:type="gramEnd"/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vAlign w:val="center"/>
          </w:tcPr>
          <w:p w:rsidR="000B1917" w:rsidRPr="00686810" w:rsidRDefault="000B1917" w:rsidP="002B1438">
            <w:pPr>
              <w:pStyle w:val="Tabell2"/>
            </w:pPr>
            <w:r w:rsidRPr="00686810">
              <w:t>Ritningar till avfuktningsanläggning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B1917" w:rsidRPr="00686810" w:rsidRDefault="000B1917" w:rsidP="002B1438">
            <w:pPr>
              <w:pStyle w:val="Tabell2"/>
            </w:pPr>
            <w:proofErr w:type="gramStart"/>
            <w:r w:rsidRPr="00686810">
              <w:t>...............................................................................</w:t>
            </w:r>
            <w:proofErr w:type="gramEnd"/>
          </w:p>
        </w:tc>
      </w:tr>
      <w:tr w:rsidR="000B1917" w:rsidRPr="007715F0" w:rsidTr="002B1438">
        <w:trPr>
          <w:trHeight w:val="277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1917" w:rsidRPr="00686810" w:rsidRDefault="000B1917" w:rsidP="002B1438">
            <w:pPr>
              <w:pStyle w:val="Tabell2"/>
            </w:pPr>
          </w:p>
        </w:tc>
        <w:tc>
          <w:tcPr>
            <w:tcW w:w="3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1917" w:rsidRPr="00686810" w:rsidRDefault="000B1917" w:rsidP="002B1438">
            <w:pPr>
              <w:pStyle w:val="Tabell2"/>
            </w:pPr>
            <w:r w:rsidRPr="00686810">
              <w:t>Övriga ritningar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B1917" w:rsidRPr="00686810" w:rsidRDefault="000B1917" w:rsidP="002B1438">
            <w:pPr>
              <w:pStyle w:val="Tabell2"/>
            </w:pPr>
          </w:p>
        </w:tc>
      </w:tr>
    </w:tbl>
    <w:p w:rsidR="000B1917" w:rsidRPr="00D269C0" w:rsidRDefault="000B1917" w:rsidP="000B1917">
      <w:pPr>
        <w:pStyle w:val="TKrubrik3"/>
        <w:rPr>
          <w:rFonts w:cs="Arial"/>
          <w:sz w:val="28"/>
          <w:szCs w:val="28"/>
        </w:rPr>
      </w:pPr>
      <w:bookmarkStart w:id="3" w:name="_Toc307861420"/>
      <w:r w:rsidRPr="00D269C0">
        <w:rPr>
          <w:rFonts w:cs="Arial"/>
        </w:rPr>
        <w:lastRenderedPageBreak/>
        <w:t>Checklista för slutrapport för järnvägsbro</w:t>
      </w:r>
      <w:bookmarkEnd w:id="3"/>
    </w:p>
    <w:p w:rsidR="000B1917" w:rsidRPr="00D269C0" w:rsidRDefault="000B1917" w:rsidP="000B1917">
      <w:pPr>
        <w:pStyle w:val="TKrubrik3"/>
        <w:rPr>
          <w:rFonts w:cs="Arial"/>
        </w:rPr>
        <w:sectPr w:rsidR="000B1917" w:rsidRPr="00D269C0" w:rsidSect="0028322F">
          <w:headerReference w:type="even" r:id="rId7"/>
          <w:headerReference w:type="default" r:id="rId8"/>
          <w:pgSz w:w="11907" w:h="16840" w:code="9"/>
          <w:pgMar w:top="1985" w:right="1134" w:bottom="1418" w:left="1134" w:header="794" w:footer="720" w:gutter="567"/>
          <w:paperSrc w:first="260" w:other="260"/>
          <w:cols w:space="720"/>
          <w:docGrid w:linePitch="254"/>
        </w:sectPr>
      </w:pPr>
    </w:p>
    <w:p w:rsidR="000B1917" w:rsidRDefault="000B1917" w:rsidP="000B1917">
      <w:pPr>
        <w:pStyle w:val="NormalBVBro"/>
        <w:spacing w:before="0"/>
        <w:ind w:left="374" w:right="-30" w:hanging="374"/>
        <w:rPr>
          <w:rFonts w:ascii="Georgia" w:hAnsi="Georgia"/>
          <w:sz w:val="22"/>
        </w:rPr>
      </w:pPr>
    </w:p>
    <w:p w:rsidR="000B1917" w:rsidRPr="00297A4B" w:rsidRDefault="000B1917" w:rsidP="000B1917">
      <w:pPr>
        <w:pStyle w:val="NormalBVBro"/>
        <w:spacing w:before="0"/>
        <w:ind w:left="374" w:right="-30" w:hanging="374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På grundläggningsritningen införs:</w:t>
      </w:r>
    </w:p>
    <w:p w:rsidR="000B1917" w:rsidRPr="00297A4B" w:rsidRDefault="000B1917" w:rsidP="000B1917">
      <w:pPr>
        <w:pStyle w:val="NormalBVBro"/>
        <w:numPr>
          <w:ilvl w:val="0"/>
          <w:numId w:val="8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verkliga pållägen och lutningar</w:t>
      </w:r>
    </w:p>
    <w:p w:rsidR="000B1917" w:rsidRDefault="000B1917" w:rsidP="000B1917">
      <w:pPr>
        <w:pStyle w:val="NormalBVBro"/>
        <w:spacing w:before="0" w:after="0"/>
        <w:ind w:left="374" w:right="-28" w:hanging="374"/>
        <w:rPr>
          <w:rFonts w:ascii="Georgia" w:hAnsi="Georgia"/>
          <w:sz w:val="22"/>
        </w:rPr>
      </w:pPr>
    </w:p>
    <w:p w:rsidR="000B1917" w:rsidRPr="00297A4B" w:rsidRDefault="000B1917" w:rsidP="000B1917">
      <w:pPr>
        <w:pStyle w:val="NormalBVBro"/>
        <w:spacing w:before="0"/>
        <w:ind w:left="374" w:right="-30" w:hanging="374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Delrapport betong:</w:t>
      </w:r>
    </w:p>
    <w:p w:rsidR="000B1917" w:rsidRPr="00297A4B" w:rsidRDefault="000B1917" w:rsidP="000B1917">
      <w:pPr>
        <w:pStyle w:val="NormalBVBro"/>
        <w:numPr>
          <w:ilvl w:val="0"/>
          <w:numId w:val="1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betonggjutningsjournal</w:t>
      </w:r>
    </w:p>
    <w:p w:rsidR="000B1917" w:rsidRPr="00297A4B" w:rsidRDefault="000B1917" w:rsidP="000B1917">
      <w:pPr>
        <w:pStyle w:val="NormalBVBro"/>
        <w:numPr>
          <w:ilvl w:val="0"/>
          <w:numId w:val="1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frostprovernas värde och betyg införda</w:t>
      </w:r>
    </w:p>
    <w:p w:rsidR="000B1917" w:rsidRPr="00297A4B" w:rsidRDefault="000B1917" w:rsidP="000B1917">
      <w:pPr>
        <w:pStyle w:val="NormalBVBro"/>
        <w:numPr>
          <w:ilvl w:val="0"/>
          <w:numId w:val="1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underskriven</w:t>
      </w:r>
    </w:p>
    <w:p w:rsidR="000B1917" w:rsidRDefault="000B1917" w:rsidP="000B1917">
      <w:pPr>
        <w:pStyle w:val="NormalBVBro"/>
        <w:spacing w:before="0" w:after="0"/>
        <w:ind w:left="374" w:right="-28" w:hanging="374"/>
        <w:rPr>
          <w:rFonts w:ascii="Georgia" w:hAnsi="Georgia"/>
          <w:sz w:val="22"/>
        </w:rPr>
      </w:pPr>
    </w:p>
    <w:p w:rsidR="000B1917" w:rsidRPr="00297A4B" w:rsidRDefault="000B1917" w:rsidP="000B1917">
      <w:pPr>
        <w:pStyle w:val="NormalBVBro"/>
        <w:spacing w:before="0"/>
        <w:ind w:left="374" w:right="-30" w:hanging="374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Delrapport stål:</w:t>
      </w:r>
    </w:p>
    <w:p w:rsidR="000B1917" w:rsidRPr="00297A4B" w:rsidRDefault="000B1917" w:rsidP="000B1917">
      <w:pPr>
        <w:pStyle w:val="NormalBVBro"/>
        <w:numPr>
          <w:ilvl w:val="0"/>
          <w:numId w:val="2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kontrollrapporter</w:t>
      </w:r>
    </w:p>
    <w:p w:rsidR="000B1917" w:rsidRPr="00297A4B" w:rsidRDefault="000B1917" w:rsidP="000B1917">
      <w:pPr>
        <w:pStyle w:val="NormalBVBro"/>
        <w:numPr>
          <w:ilvl w:val="0"/>
          <w:numId w:val="2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svetsplan</w:t>
      </w:r>
    </w:p>
    <w:p w:rsidR="000B1917" w:rsidRPr="00297A4B" w:rsidRDefault="000B1917" w:rsidP="000B1917">
      <w:pPr>
        <w:pStyle w:val="NormalBVBro"/>
        <w:numPr>
          <w:ilvl w:val="0"/>
          <w:numId w:val="2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röntgenfilmer, röntgenfilmplaner och kontrollintyg till dessa</w:t>
      </w:r>
    </w:p>
    <w:p w:rsidR="000B1917" w:rsidRPr="00297A4B" w:rsidRDefault="000B1917" w:rsidP="000B1917">
      <w:pPr>
        <w:pStyle w:val="NormalBVBro"/>
        <w:numPr>
          <w:ilvl w:val="0"/>
          <w:numId w:val="2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ytbehandling</w:t>
      </w:r>
    </w:p>
    <w:p w:rsidR="000B1917" w:rsidRDefault="000B1917" w:rsidP="000B1917">
      <w:pPr>
        <w:pStyle w:val="NormalBVBro"/>
        <w:spacing w:before="0" w:after="0"/>
        <w:ind w:left="374" w:right="-28" w:hanging="374"/>
        <w:rPr>
          <w:rFonts w:ascii="Georgia" w:hAnsi="Georgia"/>
          <w:sz w:val="22"/>
        </w:rPr>
      </w:pPr>
    </w:p>
    <w:p w:rsidR="000B1917" w:rsidRPr="00297A4B" w:rsidRDefault="000B1917" w:rsidP="000B1917">
      <w:pPr>
        <w:pStyle w:val="NormalBVBro"/>
        <w:spacing w:before="0"/>
        <w:ind w:left="374" w:right="-30" w:hanging="374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Delrapport maskineri:</w:t>
      </w:r>
    </w:p>
    <w:p w:rsidR="000B1917" w:rsidRPr="00297A4B" w:rsidRDefault="000B1917" w:rsidP="000B1917">
      <w:pPr>
        <w:pStyle w:val="NormalBVBro"/>
        <w:numPr>
          <w:ilvl w:val="0"/>
          <w:numId w:val="3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kontrollrapporter</w:t>
      </w:r>
    </w:p>
    <w:p w:rsidR="000B1917" w:rsidRPr="00297A4B" w:rsidRDefault="000B1917" w:rsidP="000B1917">
      <w:pPr>
        <w:pStyle w:val="NormalBVBro"/>
        <w:numPr>
          <w:ilvl w:val="0"/>
          <w:numId w:val="3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manöver- och skötselinstruktioner</w:t>
      </w:r>
    </w:p>
    <w:p w:rsidR="000B1917" w:rsidRPr="00297A4B" w:rsidRDefault="000B1917" w:rsidP="000B1917">
      <w:pPr>
        <w:pStyle w:val="NormalBVBro"/>
        <w:numPr>
          <w:ilvl w:val="0"/>
          <w:numId w:val="3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handlingar som redovisar övervakningssystemet</w:t>
      </w:r>
    </w:p>
    <w:p w:rsidR="000B1917" w:rsidRPr="00297A4B" w:rsidRDefault="000B1917" w:rsidP="000B1917">
      <w:pPr>
        <w:pStyle w:val="NormalBVBro"/>
        <w:numPr>
          <w:ilvl w:val="0"/>
          <w:numId w:val="3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sammanfattande maskinbeskrivning</w:t>
      </w:r>
    </w:p>
    <w:p w:rsidR="000B1917" w:rsidRPr="00297A4B" w:rsidRDefault="000B1917" w:rsidP="000B1917">
      <w:pPr>
        <w:pStyle w:val="NormalBVBro"/>
        <w:numPr>
          <w:ilvl w:val="0"/>
          <w:numId w:val="3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protokoll över isolationsmätning</w:t>
      </w:r>
    </w:p>
    <w:p w:rsidR="000B1917" w:rsidRDefault="000B1917" w:rsidP="000B1917">
      <w:pPr>
        <w:pStyle w:val="NormalBVBro"/>
        <w:spacing w:before="0" w:after="0"/>
        <w:ind w:left="374" w:right="-28" w:hanging="374"/>
        <w:rPr>
          <w:rFonts w:ascii="Georgia" w:hAnsi="Georgia"/>
          <w:sz w:val="22"/>
        </w:rPr>
      </w:pPr>
    </w:p>
    <w:p w:rsidR="000B1917" w:rsidRPr="00297A4B" w:rsidRDefault="000B1917" w:rsidP="000B1917">
      <w:pPr>
        <w:pStyle w:val="NormalBVBro"/>
        <w:spacing w:before="0"/>
        <w:ind w:left="374" w:right="-30" w:hanging="374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Mätprotokoll:</w:t>
      </w:r>
    </w:p>
    <w:p w:rsidR="000B1917" w:rsidRPr="00297A4B" w:rsidRDefault="000B1917" w:rsidP="000B1917">
      <w:pPr>
        <w:pStyle w:val="NormalBVBro"/>
        <w:numPr>
          <w:ilvl w:val="0"/>
          <w:numId w:val="4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lagerinställningar</w:t>
      </w:r>
    </w:p>
    <w:p w:rsidR="000B1917" w:rsidRPr="00297A4B" w:rsidRDefault="000B1917" w:rsidP="000B1917">
      <w:pPr>
        <w:pStyle w:val="NormalBVBro"/>
        <w:numPr>
          <w:ilvl w:val="0"/>
          <w:numId w:val="4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fogöppningar</w:t>
      </w:r>
    </w:p>
    <w:p w:rsidR="000B1917" w:rsidRPr="00297A4B" w:rsidRDefault="000B1917" w:rsidP="000B1917">
      <w:pPr>
        <w:pStyle w:val="NormalBVBro"/>
        <w:numPr>
          <w:ilvl w:val="0"/>
          <w:numId w:val="4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lod- och avvägningsdubbar</w:t>
      </w:r>
    </w:p>
    <w:p w:rsidR="000B1917" w:rsidRPr="00297A4B" w:rsidRDefault="000B1917" w:rsidP="000B1917">
      <w:pPr>
        <w:pStyle w:val="NormalBVBro"/>
        <w:numPr>
          <w:ilvl w:val="0"/>
          <w:numId w:val="4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datum, lufttemperatur, mätmetod, använd fixpunkt</w:t>
      </w:r>
      <w:r>
        <w:rPr>
          <w:rFonts w:ascii="Georgia" w:hAnsi="Georgia"/>
          <w:sz w:val="22"/>
        </w:rPr>
        <w:br/>
      </w:r>
    </w:p>
    <w:p w:rsidR="000B1917" w:rsidRPr="00297A4B" w:rsidRDefault="000B1917" w:rsidP="000B1917">
      <w:pPr>
        <w:pStyle w:val="NormalBVBro"/>
        <w:spacing w:before="0"/>
        <w:ind w:left="374" w:right="-30" w:hanging="374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Avvikelserapporter:</w:t>
      </w:r>
    </w:p>
    <w:p w:rsidR="000B1917" w:rsidRPr="00297A4B" w:rsidRDefault="000B1917" w:rsidP="000B1917">
      <w:pPr>
        <w:pStyle w:val="NormalBVBro"/>
        <w:numPr>
          <w:ilvl w:val="0"/>
          <w:numId w:val="5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underskrivna av beställare</w:t>
      </w:r>
    </w:p>
    <w:p w:rsidR="000B1917" w:rsidRPr="00C46230" w:rsidRDefault="000B1917" w:rsidP="000B1917">
      <w:pPr>
        <w:pStyle w:val="NormalBVBro"/>
        <w:numPr>
          <w:ilvl w:val="0"/>
          <w:numId w:val="5"/>
        </w:numPr>
        <w:spacing w:before="0"/>
        <w:ind w:left="374" w:right="-30" w:hanging="374"/>
        <w:rPr>
          <w:rFonts w:ascii="Georgia" w:hAnsi="Georgia"/>
          <w:sz w:val="22"/>
        </w:rPr>
      </w:pPr>
      <w:r w:rsidRPr="00C46230">
        <w:rPr>
          <w:rFonts w:ascii="Georgia" w:hAnsi="Georgia"/>
          <w:sz w:val="22"/>
        </w:rPr>
        <w:lastRenderedPageBreak/>
        <w:t>godtagna av konstruktör</w:t>
      </w:r>
    </w:p>
    <w:p w:rsidR="000B1917" w:rsidRPr="00297A4B" w:rsidRDefault="000B1917" w:rsidP="000B1917">
      <w:pPr>
        <w:pStyle w:val="NormalBVBro"/>
        <w:spacing w:before="0"/>
        <w:ind w:left="374" w:right="-30" w:hanging="374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Relationsritningar:</w:t>
      </w:r>
    </w:p>
    <w:p w:rsidR="000B1917" w:rsidRPr="00297A4B" w:rsidRDefault="000B1917" w:rsidP="000B1917">
      <w:pPr>
        <w:pStyle w:val="NormalBVBro"/>
        <w:numPr>
          <w:ilvl w:val="0"/>
          <w:numId w:val="6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underlaget påskrivet av arbetsledaren att arbetet är utfört</w:t>
      </w:r>
    </w:p>
    <w:p w:rsidR="000B1917" w:rsidRPr="00297A4B" w:rsidRDefault="000B1917" w:rsidP="000B1917">
      <w:pPr>
        <w:pStyle w:val="NormalBVBro"/>
        <w:numPr>
          <w:ilvl w:val="0"/>
          <w:numId w:val="6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uppgift om valt material om flera material kan användas</w:t>
      </w:r>
    </w:p>
    <w:p w:rsidR="000B1917" w:rsidRPr="00297A4B" w:rsidRDefault="000B1917" w:rsidP="000B1917">
      <w:pPr>
        <w:pStyle w:val="NormalBVBro"/>
        <w:numPr>
          <w:ilvl w:val="0"/>
          <w:numId w:val="6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uppgift om vald standardritning</w:t>
      </w:r>
    </w:p>
    <w:p w:rsidR="000B1917" w:rsidRPr="00297A4B" w:rsidRDefault="000B1917" w:rsidP="000B1917">
      <w:pPr>
        <w:pStyle w:val="NormalBVBro"/>
        <w:numPr>
          <w:ilvl w:val="0"/>
          <w:numId w:val="6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eventuella smärre avsteg från stämplad ritning</w:t>
      </w:r>
    </w:p>
    <w:p w:rsidR="000B1917" w:rsidRDefault="000B1917" w:rsidP="000B1917">
      <w:pPr>
        <w:pStyle w:val="NormalBVBro"/>
        <w:spacing w:before="0" w:after="0"/>
        <w:ind w:left="374" w:right="-28" w:hanging="374"/>
        <w:rPr>
          <w:rFonts w:ascii="Georgia" w:hAnsi="Georgia"/>
          <w:sz w:val="22"/>
        </w:rPr>
      </w:pPr>
    </w:p>
    <w:p w:rsidR="000B1917" w:rsidRPr="00297A4B" w:rsidRDefault="000B1917" w:rsidP="000B1917">
      <w:pPr>
        <w:pStyle w:val="NormalBVBro"/>
        <w:spacing w:before="0"/>
        <w:ind w:left="374" w:right="-30" w:hanging="374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På sammanställningsritningen införs:</w:t>
      </w:r>
    </w:p>
    <w:p w:rsidR="000B1917" w:rsidRPr="00297A4B" w:rsidRDefault="000B1917" w:rsidP="000B1917">
      <w:pPr>
        <w:pStyle w:val="NormalBVBro"/>
        <w:numPr>
          <w:ilvl w:val="0"/>
          <w:numId w:val="7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lagerinställningar</w:t>
      </w:r>
    </w:p>
    <w:p w:rsidR="000B1917" w:rsidRPr="00297A4B" w:rsidRDefault="000B1917" w:rsidP="000B1917">
      <w:pPr>
        <w:pStyle w:val="NormalBVBro"/>
        <w:numPr>
          <w:ilvl w:val="0"/>
          <w:numId w:val="7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typ av och beteckning på lager</w:t>
      </w:r>
    </w:p>
    <w:p w:rsidR="000B1917" w:rsidRPr="00297A4B" w:rsidRDefault="000B1917" w:rsidP="000B1917">
      <w:pPr>
        <w:pStyle w:val="NormalBVBro"/>
        <w:numPr>
          <w:ilvl w:val="0"/>
          <w:numId w:val="7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fogöppningar</w:t>
      </w:r>
    </w:p>
    <w:p w:rsidR="000B1917" w:rsidRPr="00297A4B" w:rsidRDefault="000B1917" w:rsidP="000B1917">
      <w:pPr>
        <w:pStyle w:val="NormalBVBro"/>
        <w:numPr>
          <w:ilvl w:val="0"/>
          <w:numId w:val="7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typ av och beteckning på övergångskonstruktioner</w:t>
      </w:r>
    </w:p>
    <w:p w:rsidR="000B1917" w:rsidRPr="00297A4B" w:rsidRDefault="000B1917" w:rsidP="000B1917">
      <w:pPr>
        <w:pStyle w:val="NormalBVBro"/>
        <w:numPr>
          <w:ilvl w:val="0"/>
          <w:numId w:val="7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vid grundläggning på berg, höjder för bottenplattas underkant</w:t>
      </w:r>
    </w:p>
    <w:p w:rsidR="000B1917" w:rsidRPr="00297A4B" w:rsidRDefault="000B1917" w:rsidP="000B1917">
      <w:pPr>
        <w:pStyle w:val="NormalBVBro"/>
        <w:numPr>
          <w:ilvl w:val="0"/>
          <w:numId w:val="7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uppmätta värden vid inmätning av lod- och avvägningsdubbar</w:t>
      </w:r>
    </w:p>
    <w:p w:rsidR="000B1917" w:rsidRPr="00297A4B" w:rsidRDefault="000B1917" w:rsidP="000B1917">
      <w:pPr>
        <w:pStyle w:val="NormalBVBro"/>
        <w:numPr>
          <w:ilvl w:val="0"/>
          <w:numId w:val="7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typ av och beteckning på spännsystem</w:t>
      </w:r>
    </w:p>
    <w:p w:rsidR="000B1917" w:rsidRPr="00297A4B" w:rsidRDefault="000B1917" w:rsidP="000B1917">
      <w:pPr>
        <w:pStyle w:val="NormalBVBro"/>
        <w:numPr>
          <w:ilvl w:val="0"/>
          <w:numId w:val="7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sammansättning av injekteringsbruk; cementtyp, tillsats</w:t>
      </w:r>
      <w:r w:rsidRPr="00297A4B">
        <w:rPr>
          <w:rFonts w:ascii="Georgia" w:hAnsi="Georgia"/>
          <w:sz w:val="22"/>
        </w:rPr>
        <w:softHyphen/>
        <w:t>medel, dosering, ekvivalent vattencementtal</w:t>
      </w:r>
    </w:p>
    <w:p w:rsidR="000B1917" w:rsidRPr="00297A4B" w:rsidRDefault="000B1917" w:rsidP="000B1917">
      <w:pPr>
        <w:pStyle w:val="NormalBVBro"/>
        <w:numPr>
          <w:ilvl w:val="0"/>
          <w:numId w:val="7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beteckning på färgsystems ingående delar samt kulör på yttersta färgskiktet</w:t>
      </w:r>
    </w:p>
    <w:p w:rsidR="000B1917" w:rsidRPr="00297A4B" w:rsidRDefault="000B1917" w:rsidP="000B1917">
      <w:pPr>
        <w:pStyle w:val="NormalBVBro"/>
        <w:numPr>
          <w:ilvl w:val="0"/>
          <w:numId w:val="7"/>
        </w:numPr>
        <w:spacing w:before="0"/>
        <w:ind w:right="-30"/>
        <w:rPr>
          <w:rFonts w:ascii="Georgia" w:hAnsi="Georgia"/>
          <w:sz w:val="22"/>
        </w:rPr>
      </w:pPr>
      <w:r w:rsidRPr="00297A4B">
        <w:rPr>
          <w:rFonts w:ascii="Georgia" w:hAnsi="Georgia"/>
          <w:sz w:val="22"/>
        </w:rPr>
        <w:t>använd typ av tillsatsmedel i betong</w:t>
      </w:r>
    </w:p>
    <w:p w:rsidR="000B1917" w:rsidRPr="00297A4B" w:rsidRDefault="000B1917" w:rsidP="000B1917">
      <w:pPr>
        <w:pStyle w:val="NormalBVBro"/>
        <w:spacing w:before="0" w:after="0"/>
        <w:ind w:left="374" w:right="-28" w:hanging="374"/>
        <w:rPr>
          <w:rFonts w:ascii="Georgia" w:hAnsi="Georgia"/>
          <w:sz w:val="22"/>
        </w:rPr>
      </w:pPr>
    </w:p>
    <w:p w:rsidR="000B1917" w:rsidRPr="00297A4B" w:rsidRDefault="000B1917" w:rsidP="000B1917">
      <w:pPr>
        <w:pStyle w:val="NormalBVBro"/>
        <w:spacing w:before="0"/>
        <w:ind w:left="0" w:right="-30"/>
        <w:rPr>
          <w:rFonts w:ascii="Georgia" w:hAnsi="Georgia"/>
          <w:sz w:val="22"/>
        </w:rPr>
        <w:sectPr w:rsidR="000B1917" w:rsidRPr="00297A4B" w:rsidSect="00270A8C">
          <w:type w:val="continuous"/>
          <w:pgSz w:w="11907" w:h="16840" w:code="9"/>
          <w:pgMar w:top="1985" w:right="1418" w:bottom="1418" w:left="1134" w:header="794" w:footer="720" w:gutter="567"/>
          <w:paperSrc w:first="260" w:other="260"/>
          <w:cols w:num="2" w:space="709"/>
          <w:docGrid w:linePitch="254"/>
        </w:sectPr>
      </w:pPr>
      <w:r w:rsidRPr="00297A4B">
        <w:rPr>
          <w:rFonts w:ascii="Georgia" w:hAnsi="Georgia"/>
          <w:sz w:val="22"/>
        </w:rPr>
        <w:t xml:space="preserve">Samtliga handlingar ska vara original, undertecknade och i förekommande fall ifyllda. </w:t>
      </w:r>
      <w:r>
        <w:rPr>
          <w:rFonts w:ascii="Georgia" w:hAnsi="Georgia"/>
          <w:sz w:val="22"/>
        </w:rPr>
        <w:t>O</w:t>
      </w:r>
      <w:r w:rsidRPr="00297A4B">
        <w:rPr>
          <w:rFonts w:ascii="Georgia" w:hAnsi="Georgia"/>
          <w:sz w:val="22"/>
        </w:rPr>
        <w:t>m inte original finns, ska hand</w:t>
      </w:r>
      <w:r w:rsidRPr="00297A4B">
        <w:rPr>
          <w:rFonts w:ascii="Georgia" w:hAnsi="Georgia"/>
          <w:sz w:val="22"/>
        </w:rPr>
        <w:softHyphen/>
        <w:t>lingen märkas med att den gäller som originalhandling - namn och datum.</w:t>
      </w:r>
    </w:p>
    <w:p w:rsidR="007672EB" w:rsidRDefault="008D5918" w:rsidP="008D5918">
      <w:pPr>
        <w:ind w:left="284"/>
      </w:pPr>
      <w:r>
        <w:lastRenderedPageBreak/>
        <w:t>Anteckningar:</w:t>
      </w:r>
    </w:p>
    <w:sectPr w:rsidR="007672EB" w:rsidSect="0076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23" w:rsidRDefault="00660523" w:rsidP="000B1917">
      <w:pPr>
        <w:spacing w:after="0"/>
      </w:pPr>
      <w:r>
        <w:separator/>
      </w:r>
    </w:p>
  </w:endnote>
  <w:endnote w:type="continuationSeparator" w:id="0">
    <w:p w:rsidR="00660523" w:rsidRDefault="00660523" w:rsidP="000B19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23" w:rsidRDefault="00660523" w:rsidP="000B1917">
      <w:pPr>
        <w:spacing w:after="0"/>
      </w:pPr>
      <w:r>
        <w:separator/>
      </w:r>
    </w:p>
  </w:footnote>
  <w:footnote w:type="continuationSeparator" w:id="0">
    <w:p w:rsidR="00660523" w:rsidRDefault="00660523" w:rsidP="000B19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F8" w:rsidRPr="00114CEA" w:rsidRDefault="000B1917" w:rsidP="00AC6D5B">
    <w:pPr>
      <w:pStyle w:val="Sidhuvud"/>
      <w:pBdr>
        <w:bottom w:val="single" w:sz="6" w:space="6" w:color="auto"/>
      </w:pBdr>
      <w:rPr>
        <w:rFonts w:ascii="Georgia" w:hAnsi="Georgia"/>
      </w:rPr>
    </w:pPr>
    <w:r w:rsidRPr="00114CEA">
      <w:rPr>
        <w:rFonts w:ascii="Georgia" w:hAnsi="Georgia"/>
      </w:rPr>
      <w:t>TRVR Bro 11</w:t>
    </w:r>
    <w:r w:rsidRPr="00114CEA">
      <w:rPr>
        <w:rFonts w:ascii="Georgia" w:hAnsi="Georgia"/>
      </w:rPr>
      <w:tab/>
      <w:t xml:space="preserve">          </w:t>
    </w:r>
    <w:r w:rsidRPr="00114CEA">
      <w:rPr>
        <w:rFonts w:ascii="Georgia" w:hAnsi="Georgia"/>
      </w:rPr>
      <w:tab/>
    </w:r>
    <w:r w:rsidRPr="00114CEA">
      <w:rPr>
        <w:rStyle w:val="Sidnummer"/>
        <w:rFonts w:ascii="Georgia" w:hAnsi="Georgia"/>
      </w:rPr>
      <w:tab/>
    </w:r>
    <w:r w:rsidRPr="00114CEA">
      <w:rPr>
        <w:rFonts w:ascii="Georgia" w:hAnsi="Georgia"/>
      </w:rPr>
      <w:tab/>
    </w:r>
    <w:r w:rsidR="00122DE0" w:rsidRPr="00114CEA">
      <w:rPr>
        <w:rStyle w:val="Sidnummer"/>
        <w:rFonts w:ascii="Georgia" w:hAnsi="Georgia"/>
      </w:rPr>
      <w:fldChar w:fldCharType="begin"/>
    </w:r>
    <w:r w:rsidRPr="00114CEA">
      <w:rPr>
        <w:rStyle w:val="Sidnummer"/>
        <w:rFonts w:ascii="Georgia" w:hAnsi="Georgia"/>
      </w:rPr>
      <w:instrText xml:space="preserve"> PAGE </w:instrText>
    </w:r>
    <w:r w:rsidR="00122DE0" w:rsidRPr="00114CEA">
      <w:rPr>
        <w:rStyle w:val="Sidnummer"/>
        <w:rFonts w:ascii="Georgia" w:hAnsi="Georgia"/>
      </w:rPr>
      <w:fldChar w:fldCharType="separate"/>
    </w:r>
    <w:r w:rsidRPr="00114CEA">
      <w:rPr>
        <w:rStyle w:val="Sidnummer"/>
        <w:rFonts w:ascii="Georgia" w:hAnsi="Georgia"/>
        <w:noProof/>
      </w:rPr>
      <w:t>2</w:t>
    </w:r>
    <w:r w:rsidR="00122DE0" w:rsidRPr="00114CEA">
      <w:rPr>
        <w:rStyle w:val="Sidnummer"/>
        <w:rFonts w:ascii="Georgia" w:hAnsi="Georgia"/>
      </w:rPr>
      <w:fldChar w:fldCharType="end"/>
    </w:r>
    <w:r w:rsidRPr="00114CEA">
      <w:rPr>
        <w:rStyle w:val="Sidnummer"/>
        <w:rFonts w:ascii="Georgia" w:hAnsi="Georgia"/>
      </w:rPr>
      <w:br/>
    </w:r>
    <w:r w:rsidRPr="00114CEA">
      <w:rPr>
        <w:rFonts w:ascii="Georgia" w:hAnsi="Georgia"/>
      </w:rPr>
      <w:tab/>
    </w:r>
    <w:r w:rsidRPr="00114CEA">
      <w:rPr>
        <w:rFonts w:ascii="Georgia" w:hAnsi="Georgia"/>
      </w:rPr>
      <w:tab/>
    </w:r>
  </w:p>
  <w:p w:rsidR="00CD11F8" w:rsidRPr="00114CEA" w:rsidRDefault="007B0CF6">
    <w:pPr>
      <w:pStyle w:val="Sidhuvud"/>
      <w:rPr>
        <w:rFonts w:ascii="Georgia" w:hAnsi="Georg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F8" w:rsidRPr="00114CEA" w:rsidRDefault="00C46230" w:rsidP="00AC6D5B">
    <w:pPr>
      <w:pStyle w:val="Sidhuvud"/>
      <w:pBdr>
        <w:bottom w:val="single" w:sz="6" w:space="6" w:color="auto"/>
      </w:pBdr>
      <w:tabs>
        <w:tab w:val="clear" w:pos="5103"/>
        <w:tab w:val="right" w:pos="4253"/>
      </w:tabs>
      <w:rPr>
        <w:rFonts w:ascii="Georgia" w:hAnsi="Georgia"/>
      </w:rPr>
    </w:pPr>
    <w:r w:rsidRPr="00C46230">
      <w:rPr>
        <w:rFonts w:ascii="Georgia" w:hAnsi="Georgia"/>
        <w:noProof/>
      </w:rPr>
      <w:drawing>
        <wp:inline distT="0" distB="0" distL="0" distR="0">
          <wp:extent cx="1390650" cy="304800"/>
          <wp:effectExtent l="19050" t="0" r="0" b="0"/>
          <wp:docPr id="1" name="Bild 1" descr="TRV_logga_red_black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RV_logga_red_blac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</w:rPr>
      <w:br/>
    </w:r>
    <w:proofErr w:type="gramStart"/>
    <w:r>
      <w:rPr>
        <w:rFonts w:ascii="Georgia" w:hAnsi="Georgia"/>
      </w:rPr>
      <w:t>Utdrag</w:t>
    </w:r>
    <w:proofErr w:type="gramEnd"/>
    <w:r>
      <w:rPr>
        <w:rFonts w:ascii="Georgia" w:hAnsi="Georgia"/>
      </w:rPr>
      <w:t xml:space="preserve"> ur </w:t>
    </w:r>
    <w:r w:rsidR="000B1917" w:rsidRPr="00114CEA">
      <w:rPr>
        <w:rFonts w:ascii="Georgia" w:hAnsi="Georgia"/>
      </w:rPr>
      <w:t>TRVR Bro 11</w:t>
    </w:r>
    <w:r w:rsidR="000B1917" w:rsidRPr="00114CEA">
      <w:rPr>
        <w:rFonts w:ascii="Georgia" w:hAnsi="Georgia"/>
      </w:rPr>
      <w:tab/>
    </w:r>
    <w:r w:rsidR="000B1917" w:rsidRPr="00114CEA">
      <w:rPr>
        <w:rFonts w:ascii="Georgia" w:hAnsi="Georgia"/>
      </w:rPr>
      <w:tab/>
    </w:r>
    <w:r w:rsidR="000B1917" w:rsidRPr="00114CEA">
      <w:rPr>
        <w:rFonts w:ascii="Georgia" w:hAnsi="Georgia"/>
      </w:rPr>
      <w:tab/>
    </w:r>
    <w:r w:rsidR="00122DE0" w:rsidRPr="00114CEA">
      <w:rPr>
        <w:rStyle w:val="Sidnummer"/>
        <w:rFonts w:ascii="Georgia" w:hAnsi="Georgia"/>
      </w:rPr>
      <w:fldChar w:fldCharType="begin"/>
    </w:r>
    <w:r w:rsidR="000B1917" w:rsidRPr="00114CEA">
      <w:rPr>
        <w:rStyle w:val="Sidnummer"/>
        <w:rFonts w:ascii="Georgia" w:hAnsi="Georgia"/>
      </w:rPr>
      <w:instrText xml:space="preserve"> PAGE </w:instrText>
    </w:r>
    <w:r w:rsidR="00122DE0" w:rsidRPr="00114CEA">
      <w:rPr>
        <w:rStyle w:val="Sidnummer"/>
        <w:rFonts w:ascii="Georgia" w:hAnsi="Georgia"/>
      </w:rPr>
      <w:fldChar w:fldCharType="separate"/>
    </w:r>
    <w:r w:rsidR="007B0CF6">
      <w:rPr>
        <w:rStyle w:val="Sidnummer"/>
        <w:rFonts w:ascii="Georgia" w:hAnsi="Georgia"/>
        <w:noProof/>
      </w:rPr>
      <w:t>1</w:t>
    </w:r>
    <w:r w:rsidR="00122DE0" w:rsidRPr="00114CEA">
      <w:rPr>
        <w:rStyle w:val="Sidnummer"/>
        <w:rFonts w:ascii="Georgia" w:hAnsi="Georgia"/>
      </w:rPr>
      <w:fldChar w:fldCharType="end"/>
    </w:r>
    <w:r w:rsidR="000B1917" w:rsidRPr="00114CEA">
      <w:rPr>
        <w:rStyle w:val="Sidnummer"/>
        <w:rFonts w:ascii="Georgia" w:hAnsi="Georgia"/>
      </w:rPr>
      <w:br/>
    </w:r>
    <w:r>
      <w:rPr>
        <w:rFonts w:ascii="Georgia" w:hAnsi="Georgia"/>
        <w:sz w:val="22"/>
        <w:szCs w:val="22"/>
      </w:rPr>
      <w:t xml:space="preserve">med TRV </w:t>
    </w:r>
    <w:proofErr w:type="spellStart"/>
    <w:r>
      <w:rPr>
        <w:rFonts w:ascii="Georgia" w:hAnsi="Georgia"/>
        <w:sz w:val="22"/>
        <w:szCs w:val="22"/>
      </w:rPr>
      <w:t>publ</w:t>
    </w:r>
    <w:proofErr w:type="spellEnd"/>
    <w:r>
      <w:rPr>
        <w:rFonts w:ascii="Georgia" w:hAnsi="Georgia"/>
        <w:sz w:val="22"/>
        <w:szCs w:val="22"/>
      </w:rPr>
      <w:t xml:space="preserve"> nr </w:t>
    </w:r>
    <w:r w:rsidR="000B1917">
      <w:rPr>
        <w:rFonts w:ascii="Georgia" w:hAnsi="Georgia"/>
        <w:sz w:val="22"/>
        <w:szCs w:val="22"/>
      </w:rPr>
      <w:t>2011:086</w:t>
    </w:r>
    <w:r w:rsidR="000B1917" w:rsidRPr="00114CEA">
      <w:rPr>
        <w:rFonts w:ascii="Georgia" w:hAnsi="Georgia"/>
      </w:rPr>
      <w:tab/>
    </w:r>
    <w:r w:rsidR="000B1917" w:rsidRPr="00114CEA">
      <w:rPr>
        <w:rFonts w:ascii="Georgia" w:hAnsi="Georgia"/>
      </w:rPr>
      <w:tab/>
    </w:r>
    <w:r w:rsidR="000B1917" w:rsidRPr="00114CEA">
      <w:rPr>
        <w:rFonts w:ascii="Georgia" w:hAnsi="Georgia"/>
      </w:rPr>
      <w:tab/>
    </w:r>
  </w:p>
  <w:p w:rsidR="00CD11F8" w:rsidRPr="00114CEA" w:rsidRDefault="007B0CF6" w:rsidP="00AC6D5B">
    <w:pPr>
      <w:pStyle w:val="Sidhuvud"/>
      <w:rPr>
        <w:rFonts w:ascii="Georgia" w:hAnsi="Georgia"/>
      </w:rPr>
    </w:pPr>
  </w:p>
  <w:p w:rsidR="00CD11F8" w:rsidRPr="00114CEA" w:rsidRDefault="007B0CF6" w:rsidP="00AC6D5B">
    <w:pPr>
      <w:pStyle w:val="Sidhuvud"/>
      <w:rPr>
        <w:rFonts w:ascii="Georgia" w:hAnsi="Georg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5D"/>
    <w:multiLevelType w:val="hybridMultilevel"/>
    <w:tmpl w:val="675C9D06"/>
    <w:lvl w:ilvl="0" w:tplc="B8704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F779A"/>
    <w:multiLevelType w:val="hybridMultilevel"/>
    <w:tmpl w:val="316EB8DE"/>
    <w:lvl w:ilvl="0" w:tplc="5E80E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22919"/>
    <w:multiLevelType w:val="hybridMultilevel"/>
    <w:tmpl w:val="C0DA25EC"/>
    <w:lvl w:ilvl="0" w:tplc="B8704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5609A"/>
    <w:multiLevelType w:val="hybridMultilevel"/>
    <w:tmpl w:val="941C6992"/>
    <w:lvl w:ilvl="0" w:tplc="C2946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892A6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961F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D013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6C68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764B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1EBC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14C1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426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54258C"/>
    <w:multiLevelType w:val="hybridMultilevel"/>
    <w:tmpl w:val="3F9A737E"/>
    <w:lvl w:ilvl="0" w:tplc="5C86E6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EE635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A890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4492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9216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A27B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E804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02BB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68E6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3027D"/>
    <w:multiLevelType w:val="hybridMultilevel"/>
    <w:tmpl w:val="522AA9B6"/>
    <w:lvl w:ilvl="0" w:tplc="980207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96464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7884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74BE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1494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D01C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E409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30EB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ED9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2E2FA6"/>
    <w:multiLevelType w:val="hybridMultilevel"/>
    <w:tmpl w:val="3B7E9922"/>
    <w:lvl w:ilvl="0" w:tplc="1762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147E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7C3E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A2D6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2CF3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8055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DEA2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8EF5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804A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69022E"/>
    <w:multiLevelType w:val="hybridMultilevel"/>
    <w:tmpl w:val="865E528A"/>
    <w:lvl w:ilvl="0" w:tplc="9962C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917"/>
    <w:rsid w:val="000B1917"/>
    <w:rsid w:val="00122DE0"/>
    <w:rsid w:val="00226DBE"/>
    <w:rsid w:val="00520F88"/>
    <w:rsid w:val="00660523"/>
    <w:rsid w:val="007672EB"/>
    <w:rsid w:val="00791470"/>
    <w:rsid w:val="007B0CF6"/>
    <w:rsid w:val="008D5918"/>
    <w:rsid w:val="00B96163"/>
    <w:rsid w:val="00C46230"/>
    <w:rsid w:val="00CE63E6"/>
    <w:rsid w:val="00E92DA7"/>
    <w:rsid w:val="00F2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17"/>
    <w:pPr>
      <w:overflowPunct w:val="0"/>
      <w:autoSpaceDE w:val="0"/>
      <w:autoSpaceDN w:val="0"/>
      <w:adjustRightInd w:val="0"/>
      <w:spacing w:after="120" w:line="240" w:lineRule="auto"/>
      <w:ind w:left="1418"/>
      <w:textAlignment w:val="baseline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B1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B1917"/>
    <w:pPr>
      <w:tabs>
        <w:tab w:val="right" w:pos="3402"/>
        <w:tab w:val="left" w:pos="5103"/>
        <w:tab w:val="right" w:pos="8504"/>
      </w:tabs>
      <w:ind w:left="0"/>
    </w:pPr>
  </w:style>
  <w:style w:type="character" w:customStyle="1" w:styleId="SidhuvudChar">
    <w:name w:val="Sidhuvud Char"/>
    <w:basedOn w:val="Standardstycketeckensnitt"/>
    <w:link w:val="Sidhuvud"/>
    <w:uiPriority w:val="99"/>
    <w:rsid w:val="000B1917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0B1917"/>
  </w:style>
  <w:style w:type="paragraph" w:customStyle="1" w:styleId="NormalBVBro">
    <w:name w:val="Normal BV Bro"/>
    <w:basedOn w:val="Normal"/>
    <w:link w:val="NormalBVBroChar"/>
    <w:rsid w:val="000B1917"/>
    <w:pPr>
      <w:overflowPunct/>
      <w:autoSpaceDE/>
      <w:autoSpaceDN/>
      <w:adjustRightInd/>
      <w:spacing w:before="120"/>
      <w:ind w:left="1985" w:right="1701"/>
      <w:textAlignment w:val="auto"/>
    </w:pPr>
  </w:style>
  <w:style w:type="paragraph" w:customStyle="1" w:styleId="Tabell2">
    <w:name w:val="Tabell 2"/>
    <w:basedOn w:val="Normal"/>
    <w:uiPriority w:val="99"/>
    <w:rsid w:val="000B1917"/>
    <w:pPr>
      <w:widowControl w:val="0"/>
      <w:tabs>
        <w:tab w:val="left" w:pos="-1134"/>
        <w:tab w:val="left" w:pos="-851"/>
        <w:tab w:val="left" w:pos="-567"/>
        <w:tab w:val="left" w:pos="-284"/>
        <w:tab w:val="left" w:pos="0"/>
        <w:tab w:val="left" w:pos="284"/>
        <w:tab w:val="left" w:pos="567"/>
        <w:tab w:val="left" w:pos="851"/>
        <w:tab w:val="left" w:pos="1418"/>
        <w:tab w:val="left" w:pos="2268"/>
        <w:tab w:val="left" w:pos="3402"/>
        <w:tab w:val="left" w:pos="4536"/>
        <w:tab w:val="left" w:pos="5670"/>
        <w:tab w:val="left" w:pos="6804"/>
      </w:tabs>
      <w:overflowPunct/>
      <w:autoSpaceDE/>
      <w:autoSpaceDN/>
      <w:adjustRightInd/>
      <w:spacing w:after="0"/>
      <w:ind w:left="0"/>
      <w:textAlignment w:val="auto"/>
    </w:pPr>
    <w:rPr>
      <w:rFonts w:ascii="Arial" w:hAnsi="Arial" w:cs="Arial"/>
      <w:sz w:val="14"/>
      <w:szCs w:val="14"/>
    </w:rPr>
  </w:style>
  <w:style w:type="paragraph" w:customStyle="1" w:styleId="TKrubrik3">
    <w:name w:val="TK rubrik 3"/>
    <w:basedOn w:val="Rubrik3"/>
    <w:uiPriority w:val="99"/>
    <w:rsid w:val="000B1917"/>
    <w:pPr>
      <w:tabs>
        <w:tab w:val="left" w:pos="1418"/>
      </w:tabs>
      <w:spacing w:before="240" w:after="60"/>
      <w:ind w:hanging="1418"/>
    </w:pPr>
    <w:rPr>
      <w:rFonts w:ascii="Arial" w:eastAsia="Times New Roman" w:hAnsi="Arial" w:cs="Times New Roman"/>
      <w:color w:val="auto"/>
      <w:sz w:val="40"/>
      <w:szCs w:val="40"/>
    </w:rPr>
  </w:style>
  <w:style w:type="character" w:customStyle="1" w:styleId="NormalBVBroChar">
    <w:name w:val="Normal BV Bro Char"/>
    <w:basedOn w:val="Standardstycketeckensnitt"/>
    <w:link w:val="NormalBVBro"/>
    <w:rsid w:val="000B191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Krubrik2indragBILAGA">
    <w:name w:val="TK rubrik 2 indrag BILAGA"/>
    <w:basedOn w:val="Normal"/>
    <w:qFormat/>
    <w:rsid w:val="000B1917"/>
    <w:pPr>
      <w:keepNext/>
      <w:keepLines/>
      <w:tabs>
        <w:tab w:val="left" w:pos="1418"/>
      </w:tabs>
      <w:spacing w:before="240" w:after="60"/>
      <w:textAlignment w:val="auto"/>
      <w:outlineLvl w:val="1"/>
    </w:pPr>
    <w:rPr>
      <w:rFonts w:ascii="Arial" w:hAnsi="Arial"/>
      <w:b/>
      <w:bCs/>
      <w:i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B19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0B191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B191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2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23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 för järnvägsbroSlutrapport för järnvägsbro</dc:title>
  <dc:creator>Rosell_Ebbe; Askling, Lennart</dc:creator>
  <cp:keywords>Bro, järnväg, järnvägsbro, rapport, slutrapport, TRVR Bro 11, 2011:086</cp:keywords>
  <cp:lastModifiedBy>Anette Nilsson</cp:lastModifiedBy>
  <cp:revision>5</cp:revision>
  <dcterms:created xsi:type="dcterms:W3CDTF">2011-12-08T07:57:00Z</dcterms:created>
  <dcterms:modified xsi:type="dcterms:W3CDTF">2013-06-13T12:02:00Z</dcterms:modified>
</cp:coreProperties>
</file>