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4824" w14:textId="6D781CC5" w:rsidR="0001056B" w:rsidRPr="0001056B" w:rsidRDefault="00205897" w:rsidP="00C774C9">
      <w:pPr>
        <w:pStyle w:val="Rubrik4"/>
        <w:rPr>
          <w:rFonts w:asciiTheme="minorHAnsi" w:hAnsiTheme="minorHAnsi" w:cstheme="minorHAnsi"/>
          <w:b/>
          <w:color w:val="auto"/>
          <w:sz w:val="28"/>
          <w:szCs w:val="28"/>
        </w:rPr>
      </w:pPr>
      <w:r w:rsidRPr="0001056B">
        <w:rPr>
          <w:rFonts w:asciiTheme="minorHAnsi" w:hAnsiTheme="minorHAnsi" w:cstheme="minorHAnsi"/>
          <w:b/>
          <w:color w:val="auto"/>
          <w:sz w:val="28"/>
          <w:szCs w:val="28"/>
        </w:rPr>
        <w:t>Projekt-PM</w:t>
      </w:r>
      <w:r w:rsidR="00496389" w:rsidRPr="0001056B">
        <w:rPr>
          <w:rFonts w:asciiTheme="minorHAnsi" w:hAnsiTheme="minorHAnsi" w:cstheme="minorHAnsi"/>
          <w:b/>
          <w:color w:val="auto"/>
          <w:sz w:val="28"/>
          <w:szCs w:val="28"/>
        </w:rPr>
        <w:t xml:space="preserve"> CEF-utlysning </w:t>
      </w:r>
      <w:r w:rsidR="0050022D">
        <w:rPr>
          <w:rFonts w:asciiTheme="minorHAnsi" w:hAnsiTheme="minorHAnsi" w:cstheme="minorHAnsi"/>
          <w:b/>
          <w:color w:val="auto"/>
          <w:sz w:val="28"/>
          <w:szCs w:val="28"/>
        </w:rPr>
        <w:t>AFIF</w:t>
      </w:r>
      <w:r w:rsidR="007F2EFF">
        <w:rPr>
          <w:rFonts w:asciiTheme="minorHAnsi" w:hAnsiTheme="minorHAnsi" w:cstheme="minorHAnsi"/>
          <w:b/>
          <w:color w:val="auto"/>
          <w:sz w:val="28"/>
          <w:szCs w:val="28"/>
        </w:rPr>
        <w:t xml:space="preserve"> </w:t>
      </w:r>
      <w:proofErr w:type="gramStart"/>
      <w:r w:rsidR="00496389" w:rsidRPr="0001056B">
        <w:rPr>
          <w:rFonts w:asciiTheme="minorHAnsi" w:hAnsiTheme="minorHAnsi" w:cstheme="minorHAnsi"/>
          <w:b/>
          <w:color w:val="auto"/>
          <w:sz w:val="28"/>
          <w:szCs w:val="28"/>
        </w:rPr>
        <w:t>20</w:t>
      </w:r>
      <w:r w:rsidRPr="0001056B">
        <w:rPr>
          <w:rFonts w:asciiTheme="minorHAnsi" w:hAnsiTheme="minorHAnsi" w:cstheme="minorHAnsi"/>
          <w:b/>
          <w:color w:val="auto"/>
          <w:sz w:val="28"/>
          <w:szCs w:val="28"/>
        </w:rPr>
        <w:t>2</w:t>
      </w:r>
      <w:r w:rsidR="0050022D">
        <w:rPr>
          <w:rFonts w:asciiTheme="minorHAnsi" w:hAnsiTheme="minorHAnsi" w:cstheme="minorHAnsi"/>
          <w:b/>
          <w:color w:val="auto"/>
          <w:sz w:val="28"/>
          <w:szCs w:val="28"/>
        </w:rPr>
        <w:t>4-2025</w:t>
      </w:r>
      <w:proofErr w:type="gramEnd"/>
      <w:r w:rsidR="00295936" w:rsidRPr="0001056B">
        <w:rPr>
          <w:rFonts w:asciiTheme="minorHAnsi" w:hAnsiTheme="minorHAnsi" w:cstheme="minorHAnsi"/>
          <w:b/>
          <w:color w:val="auto"/>
          <w:sz w:val="28"/>
          <w:szCs w:val="28"/>
        </w:rPr>
        <w:t xml:space="preserve"> </w:t>
      </w:r>
    </w:p>
    <w:p w14:paraId="4C22CAC6" w14:textId="124824C8" w:rsidR="00C774C9" w:rsidRPr="0001056B" w:rsidRDefault="00205897" w:rsidP="00C774C9">
      <w:pPr>
        <w:pStyle w:val="Rubrik4"/>
        <w:rPr>
          <w:rFonts w:asciiTheme="minorHAnsi" w:hAnsiTheme="minorHAnsi" w:cstheme="minorHAnsi"/>
          <w:b/>
          <w:color w:val="auto"/>
          <w:sz w:val="22"/>
          <w:szCs w:val="22"/>
        </w:rPr>
      </w:pPr>
      <w:r w:rsidRPr="0001056B">
        <w:rPr>
          <w:rFonts w:asciiTheme="minorHAnsi" w:hAnsiTheme="minorHAnsi" w:cstheme="minorHAnsi"/>
          <w:b/>
          <w:color w:val="auto"/>
          <w:sz w:val="22"/>
          <w:szCs w:val="22"/>
        </w:rPr>
        <w:t>202</w:t>
      </w:r>
      <w:r w:rsidR="00DD5868">
        <w:rPr>
          <w:rFonts w:asciiTheme="minorHAnsi" w:hAnsiTheme="minorHAnsi" w:cstheme="minorHAnsi"/>
          <w:b/>
          <w:color w:val="auto"/>
          <w:sz w:val="22"/>
          <w:szCs w:val="22"/>
        </w:rPr>
        <w:t>5</w:t>
      </w:r>
      <w:r w:rsidRPr="0001056B">
        <w:rPr>
          <w:rFonts w:asciiTheme="minorHAnsi" w:hAnsiTheme="minorHAnsi" w:cstheme="minorHAnsi"/>
          <w:b/>
          <w:color w:val="auto"/>
          <w:sz w:val="22"/>
          <w:szCs w:val="22"/>
        </w:rPr>
        <w:t>-0</w:t>
      </w:r>
      <w:r w:rsidR="00DD5868">
        <w:rPr>
          <w:rFonts w:asciiTheme="minorHAnsi" w:hAnsiTheme="minorHAnsi" w:cstheme="minorHAnsi"/>
          <w:b/>
          <w:color w:val="auto"/>
          <w:sz w:val="22"/>
          <w:szCs w:val="22"/>
        </w:rPr>
        <w:t>2</w:t>
      </w:r>
      <w:r w:rsidR="000649F6" w:rsidRPr="0001056B">
        <w:rPr>
          <w:rFonts w:asciiTheme="minorHAnsi" w:hAnsiTheme="minorHAnsi" w:cstheme="minorHAnsi"/>
          <w:b/>
          <w:color w:val="auto"/>
          <w:sz w:val="22"/>
          <w:szCs w:val="22"/>
        </w:rPr>
        <w:t>-</w:t>
      </w:r>
      <w:r w:rsidR="00DD5868">
        <w:rPr>
          <w:rFonts w:asciiTheme="minorHAnsi" w:hAnsiTheme="minorHAnsi" w:cstheme="minorHAnsi"/>
          <w:b/>
          <w:color w:val="auto"/>
          <w:sz w:val="22"/>
          <w:szCs w:val="22"/>
        </w:rPr>
        <w:t>24</w:t>
      </w:r>
      <w:r w:rsidR="000F4333" w:rsidRPr="0001056B">
        <w:rPr>
          <w:rFonts w:asciiTheme="minorHAnsi" w:hAnsiTheme="minorHAnsi" w:cstheme="minorHAnsi"/>
          <w:b/>
          <w:color w:val="auto"/>
          <w:sz w:val="22"/>
          <w:szCs w:val="22"/>
        </w:rPr>
        <w:t xml:space="preserve">– </w:t>
      </w:r>
      <w:r w:rsidR="008A5BB1" w:rsidRPr="0001056B">
        <w:rPr>
          <w:rFonts w:asciiTheme="minorHAnsi" w:hAnsiTheme="minorHAnsi" w:cstheme="minorHAnsi"/>
          <w:b/>
          <w:color w:val="auto"/>
          <w:sz w:val="22"/>
          <w:szCs w:val="22"/>
        </w:rPr>
        <w:t>svensk version</w:t>
      </w:r>
    </w:p>
    <w:p w14:paraId="0B914B66" w14:textId="30E3839C" w:rsidR="00205897" w:rsidRPr="0001056B" w:rsidRDefault="00205897" w:rsidP="00205897"/>
    <w:p w14:paraId="6E4FCAFE" w14:textId="0F83FD47" w:rsidR="0001056B" w:rsidRPr="0001056B" w:rsidRDefault="0001056B" w:rsidP="0001056B">
      <w:pPr>
        <w:rPr>
          <w:rFonts w:asciiTheme="minorHAnsi" w:hAnsiTheme="minorHAnsi" w:cstheme="minorHAnsi"/>
          <w:i/>
          <w:sz w:val="22"/>
          <w:szCs w:val="22"/>
        </w:rPr>
      </w:pPr>
      <w:r w:rsidRPr="0001056B">
        <w:rPr>
          <w:rFonts w:asciiTheme="minorHAnsi" w:hAnsiTheme="minorHAnsi" w:cstheme="minorHAnsi"/>
          <w:i/>
          <w:sz w:val="22"/>
          <w:szCs w:val="22"/>
          <w:highlight w:val="yellow"/>
        </w:rPr>
        <w:t>OBS: dokumentet ska inte överskrida fyra sidor. Gul</w:t>
      </w:r>
      <w:r>
        <w:rPr>
          <w:rFonts w:asciiTheme="minorHAnsi" w:hAnsiTheme="minorHAnsi" w:cstheme="minorHAnsi"/>
          <w:i/>
          <w:sz w:val="22"/>
          <w:szCs w:val="22"/>
          <w:highlight w:val="yellow"/>
        </w:rPr>
        <w:t xml:space="preserve"> </w:t>
      </w:r>
      <w:r w:rsidRPr="0001056B">
        <w:rPr>
          <w:rFonts w:asciiTheme="minorHAnsi" w:hAnsiTheme="minorHAnsi" w:cstheme="minorHAnsi"/>
          <w:i/>
          <w:sz w:val="22"/>
          <w:szCs w:val="22"/>
          <w:highlight w:val="yellow"/>
        </w:rPr>
        <w:t>stödtext tas bort i slutlig version.</w:t>
      </w:r>
      <w:r w:rsidRPr="0001056B">
        <w:rPr>
          <w:rFonts w:asciiTheme="minorHAnsi" w:hAnsiTheme="minorHAnsi" w:cstheme="minorHAnsi"/>
          <w:i/>
          <w:sz w:val="22"/>
          <w:szCs w:val="22"/>
        </w:rPr>
        <w:t xml:space="preserve"> </w:t>
      </w:r>
    </w:p>
    <w:p w14:paraId="6DC9ED16" w14:textId="4371A9DB" w:rsidR="00CF063F" w:rsidRPr="0001056B" w:rsidRDefault="00451B52" w:rsidP="00451B52">
      <w:pPr>
        <w:pStyle w:val="Rubrik1"/>
        <w:tabs>
          <w:tab w:val="left" w:pos="284"/>
        </w:tabs>
        <w:rPr>
          <w:rFonts w:asciiTheme="minorHAnsi" w:hAnsiTheme="minorHAnsi" w:cstheme="minorHAnsi"/>
          <w:color w:val="auto"/>
        </w:rPr>
      </w:pPr>
      <w:r>
        <w:rPr>
          <w:rFonts w:asciiTheme="minorHAnsi" w:hAnsiTheme="minorHAnsi" w:cstheme="minorHAnsi"/>
          <w:color w:val="auto"/>
        </w:rPr>
        <w:tab/>
      </w:r>
      <w:r w:rsidR="0050022D" w:rsidRPr="0050022D">
        <w:rPr>
          <w:rFonts w:asciiTheme="minorHAnsi" w:hAnsiTheme="minorHAnsi" w:cstheme="minorHAnsi"/>
          <w:color w:val="auto"/>
          <w:highlight w:val="yellow"/>
        </w:rPr>
        <w:t>”</w:t>
      </w:r>
      <w:r w:rsidR="0050022D" w:rsidRPr="0050022D">
        <w:rPr>
          <w:rFonts w:asciiTheme="minorHAnsi" w:hAnsiTheme="minorHAnsi" w:cstheme="minorHAnsi"/>
          <w:b w:val="0"/>
          <w:bCs w:val="0"/>
          <w:i/>
          <w:iCs/>
          <w:color w:val="auto"/>
          <w:highlight w:val="yellow"/>
        </w:rPr>
        <w:t>O</w:t>
      </w:r>
      <w:r w:rsidR="007245A9" w:rsidRPr="0050022D">
        <w:rPr>
          <w:rFonts w:asciiTheme="minorHAnsi" w:hAnsiTheme="minorHAnsi" w:cstheme="minorHAnsi"/>
          <w:b w:val="0"/>
          <w:bCs w:val="0"/>
          <w:i/>
          <w:iCs/>
          <w:color w:val="auto"/>
          <w:highlight w:val="yellow"/>
        </w:rPr>
        <w:t>ffici</w:t>
      </w:r>
      <w:r w:rsidR="007245A9" w:rsidRPr="0050022D">
        <w:rPr>
          <w:rFonts w:asciiTheme="minorHAnsi" w:hAnsiTheme="minorHAnsi" w:cstheme="minorHAnsi"/>
          <w:b w:val="0"/>
          <w:i/>
          <w:color w:val="auto"/>
          <w:highlight w:val="yellow"/>
        </w:rPr>
        <w:t>ellt n</w:t>
      </w:r>
      <w:r w:rsidR="00C137E4" w:rsidRPr="0050022D">
        <w:rPr>
          <w:rFonts w:asciiTheme="minorHAnsi" w:hAnsiTheme="minorHAnsi" w:cstheme="minorHAnsi"/>
          <w:b w:val="0"/>
          <w:i/>
          <w:color w:val="auto"/>
          <w:highlight w:val="yellow"/>
        </w:rPr>
        <w:t>amn på projekt</w:t>
      </w:r>
      <w:r w:rsidR="0050022D" w:rsidRPr="0050022D">
        <w:rPr>
          <w:rFonts w:asciiTheme="minorHAnsi" w:hAnsiTheme="minorHAnsi" w:cstheme="minorHAnsi"/>
          <w:b w:val="0"/>
          <w:i/>
          <w:color w:val="auto"/>
          <w:highlight w:val="yellow"/>
        </w:rPr>
        <w:t>et</w:t>
      </w:r>
      <w:r w:rsidR="00E47F31" w:rsidRPr="0050022D">
        <w:rPr>
          <w:rFonts w:asciiTheme="minorHAnsi" w:hAnsiTheme="minorHAnsi" w:cstheme="minorHAnsi"/>
          <w:b w:val="0"/>
          <w:i/>
          <w:color w:val="auto"/>
          <w:highlight w:val="yellow"/>
        </w:rPr>
        <w:t xml:space="preserve"> (på engelska)</w:t>
      </w:r>
    </w:p>
    <w:p w14:paraId="7699590E" w14:textId="77777777" w:rsidR="00CF063F" w:rsidRPr="0001056B" w:rsidRDefault="00CF063F" w:rsidP="00757A3A">
      <w:pPr>
        <w:rPr>
          <w:rFonts w:asciiTheme="minorHAnsi" w:hAnsiTheme="minorHAnsi" w:cstheme="minorHAnsi"/>
          <w:sz w:val="22"/>
          <w:szCs w:val="22"/>
        </w:rPr>
      </w:pPr>
    </w:p>
    <w:p w14:paraId="0214D248" w14:textId="04B22785" w:rsidR="00451B52" w:rsidRDefault="00451B52" w:rsidP="00451B52">
      <w:pPr>
        <w:tabs>
          <w:tab w:val="left" w:pos="284"/>
        </w:tabs>
        <w:rPr>
          <w:rFonts w:asciiTheme="minorHAnsi" w:hAnsiTheme="minorHAnsi" w:cstheme="minorHAnsi"/>
          <w:sz w:val="22"/>
          <w:szCs w:val="22"/>
        </w:rPr>
      </w:pPr>
      <w:r>
        <w:rPr>
          <w:rFonts w:asciiTheme="minorHAnsi" w:hAnsiTheme="minorHAnsi" w:cstheme="minorHAnsi"/>
          <w:sz w:val="22"/>
          <w:szCs w:val="22"/>
        </w:rPr>
        <w:tab/>
      </w:r>
      <w:r w:rsidR="00C137E4" w:rsidRPr="0001056B">
        <w:rPr>
          <w:rFonts w:asciiTheme="minorHAnsi" w:hAnsiTheme="minorHAnsi" w:cstheme="minorHAnsi"/>
          <w:sz w:val="22"/>
          <w:szCs w:val="22"/>
        </w:rPr>
        <w:t xml:space="preserve">Upprättad: </w:t>
      </w:r>
      <w:r w:rsidR="00E6521F" w:rsidRPr="0001056B">
        <w:rPr>
          <w:rFonts w:asciiTheme="minorHAnsi" w:hAnsiTheme="minorHAnsi" w:cstheme="minorHAnsi"/>
          <w:sz w:val="22"/>
          <w:szCs w:val="22"/>
        </w:rPr>
        <w:tab/>
      </w:r>
    </w:p>
    <w:p w14:paraId="65BCC8CA" w14:textId="7FAB36A5" w:rsidR="008C05B7" w:rsidRPr="0001056B" w:rsidRDefault="00451B52" w:rsidP="00451B52">
      <w:pPr>
        <w:tabs>
          <w:tab w:val="left" w:pos="284"/>
        </w:tabs>
        <w:rPr>
          <w:rFonts w:asciiTheme="minorHAnsi" w:hAnsiTheme="minorHAnsi" w:cstheme="minorHAnsi"/>
          <w:sz w:val="22"/>
          <w:szCs w:val="22"/>
        </w:rPr>
      </w:pPr>
      <w:r>
        <w:rPr>
          <w:rFonts w:asciiTheme="minorHAnsi" w:hAnsiTheme="minorHAnsi" w:cstheme="minorHAnsi"/>
          <w:sz w:val="22"/>
          <w:szCs w:val="22"/>
        </w:rPr>
        <w:tab/>
      </w:r>
      <w:r w:rsidR="008C05B7" w:rsidRPr="0001056B">
        <w:rPr>
          <w:rFonts w:asciiTheme="minorHAnsi" w:hAnsiTheme="minorHAnsi" w:cstheme="minorHAnsi"/>
          <w:sz w:val="22"/>
          <w:szCs w:val="22"/>
        </w:rPr>
        <w:t>Upprättare</w:t>
      </w:r>
      <w:r w:rsidR="0050022D">
        <w:rPr>
          <w:rFonts w:asciiTheme="minorHAnsi" w:hAnsiTheme="minorHAnsi" w:cstheme="minorHAnsi"/>
          <w:sz w:val="22"/>
          <w:szCs w:val="22"/>
        </w:rPr>
        <w:t xml:space="preserve"> (av PM)</w:t>
      </w:r>
      <w:r w:rsidR="008C05B7" w:rsidRPr="0001056B">
        <w:rPr>
          <w:rFonts w:asciiTheme="minorHAnsi" w:hAnsiTheme="minorHAnsi" w:cstheme="minorHAnsi"/>
          <w:sz w:val="22"/>
          <w:szCs w:val="22"/>
        </w:rPr>
        <w:t>:</w:t>
      </w:r>
      <w:r w:rsidR="008C05B7" w:rsidRPr="0001056B">
        <w:rPr>
          <w:rFonts w:asciiTheme="minorHAnsi" w:hAnsiTheme="minorHAnsi" w:cstheme="minorHAnsi"/>
          <w:sz w:val="22"/>
          <w:szCs w:val="22"/>
        </w:rPr>
        <w:tab/>
      </w:r>
    </w:p>
    <w:p w14:paraId="51F675D0" w14:textId="77777777" w:rsidR="0050022D" w:rsidRDefault="00D15B15" w:rsidP="0050022D">
      <w:pPr>
        <w:ind w:left="2552" w:hanging="2252"/>
        <w:rPr>
          <w:rFonts w:asciiTheme="minorHAnsi" w:hAnsiTheme="minorHAnsi" w:cstheme="minorHAnsi"/>
          <w:sz w:val="22"/>
          <w:szCs w:val="22"/>
        </w:rPr>
      </w:pPr>
      <w:r w:rsidRPr="0050022D">
        <w:rPr>
          <w:rFonts w:asciiTheme="minorHAnsi" w:hAnsiTheme="minorHAnsi" w:cstheme="minorHAnsi"/>
          <w:sz w:val="22"/>
          <w:szCs w:val="22"/>
        </w:rPr>
        <w:t>Område:</w:t>
      </w:r>
      <w:r w:rsidR="0050022D">
        <w:rPr>
          <w:rFonts w:asciiTheme="minorHAnsi" w:hAnsiTheme="minorHAnsi" w:cstheme="minorHAnsi"/>
          <w:sz w:val="22"/>
          <w:szCs w:val="22"/>
        </w:rPr>
        <w:tab/>
      </w:r>
    </w:p>
    <w:p w14:paraId="1D0B6B79" w14:textId="77777777" w:rsidR="0050022D" w:rsidRDefault="0050022D" w:rsidP="0050022D">
      <w:pPr>
        <w:ind w:left="2552" w:hanging="2252"/>
        <w:rPr>
          <w:rFonts w:asciiTheme="minorHAnsi" w:hAnsiTheme="minorHAnsi" w:cstheme="minorHAnsi"/>
          <w:sz w:val="22"/>
          <w:szCs w:val="22"/>
        </w:rPr>
      </w:pPr>
    </w:p>
    <w:p w14:paraId="159ACC73" w14:textId="77777777" w:rsidR="0050022D" w:rsidRPr="0050022D" w:rsidRDefault="0050022D" w:rsidP="0050022D">
      <w:pPr>
        <w:ind w:left="2552" w:hanging="2252"/>
        <w:rPr>
          <w:rFonts w:asciiTheme="minorHAnsi" w:hAnsiTheme="minorHAnsi" w:cstheme="minorHAnsi"/>
          <w:sz w:val="22"/>
          <w:szCs w:val="22"/>
          <w:highlight w:val="yellow"/>
        </w:rPr>
      </w:pPr>
      <w:r w:rsidRPr="0050022D">
        <w:rPr>
          <w:rFonts w:asciiTheme="minorHAnsi" w:hAnsiTheme="minorHAnsi" w:cstheme="minorHAnsi"/>
          <w:sz w:val="22"/>
          <w:szCs w:val="22"/>
          <w:highlight w:val="yellow"/>
        </w:rPr>
        <w:t xml:space="preserve">Ange officiellt namn på projektet, datum för PM:ets upprättande samt namnet på den som tagit </w:t>
      </w:r>
    </w:p>
    <w:p w14:paraId="19CDD909" w14:textId="43D9CD03" w:rsidR="0050022D" w:rsidRDefault="0050022D" w:rsidP="0050022D">
      <w:pPr>
        <w:ind w:left="2552" w:hanging="2252"/>
        <w:rPr>
          <w:rFonts w:asciiTheme="minorHAnsi" w:hAnsiTheme="minorHAnsi" w:cstheme="minorHAnsi"/>
          <w:sz w:val="22"/>
          <w:szCs w:val="22"/>
        </w:rPr>
      </w:pPr>
      <w:r w:rsidRPr="0050022D">
        <w:rPr>
          <w:rFonts w:asciiTheme="minorHAnsi" w:hAnsiTheme="minorHAnsi" w:cstheme="minorHAnsi"/>
          <w:sz w:val="22"/>
          <w:szCs w:val="22"/>
          <w:highlight w:val="yellow"/>
        </w:rPr>
        <w:t>fram PM:et.</w:t>
      </w:r>
    </w:p>
    <w:p w14:paraId="5CFAA73A" w14:textId="77777777" w:rsidR="0050022D" w:rsidRDefault="0050022D" w:rsidP="0050022D">
      <w:pPr>
        <w:ind w:left="2552" w:hanging="2252"/>
        <w:rPr>
          <w:rFonts w:asciiTheme="minorHAnsi" w:hAnsiTheme="minorHAnsi" w:cstheme="minorHAnsi"/>
          <w:sz w:val="22"/>
          <w:szCs w:val="22"/>
          <w:highlight w:val="yellow"/>
        </w:rPr>
      </w:pPr>
    </w:p>
    <w:p w14:paraId="581897A9" w14:textId="77777777" w:rsidR="0050022D" w:rsidRDefault="0050022D" w:rsidP="0050022D">
      <w:pPr>
        <w:ind w:left="2552" w:hanging="2252"/>
        <w:rPr>
          <w:rFonts w:asciiTheme="minorHAnsi" w:hAnsiTheme="minorHAnsi" w:cstheme="minorHAnsi"/>
          <w:sz w:val="22"/>
          <w:szCs w:val="22"/>
          <w:highlight w:val="yellow"/>
        </w:rPr>
      </w:pPr>
      <w:r w:rsidRPr="0050022D">
        <w:rPr>
          <w:rFonts w:asciiTheme="minorHAnsi" w:hAnsiTheme="minorHAnsi" w:cstheme="minorHAnsi"/>
          <w:sz w:val="22"/>
          <w:szCs w:val="22"/>
          <w:highlight w:val="yellow"/>
        </w:rPr>
        <w:t>Se utlysningsdokumentet</w:t>
      </w:r>
      <w:r>
        <w:rPr>
          <w:rFonts w:asciiTheme="minorHAnsi" w:hAnsiTheme="minorHAnsi" w:cstheme="minorHAnsi"/>
          <w:sz w:val="22"/>
          <w:szCs w:val="22"/>
          <w:highlight w:val="yellow"/>
        </w:rPr>
        <w:t xml:space="preserve"> angående</w:t>
      </w:r>
      <w:r w:rsidRPr="0050022D">
        <w:rPr>
          <w:rFonts w:asciiTheme="minorHAnsi" w:hAnsiTheme="minorHAnsi" w:cstheme="minorHAnsi"/>
          <w:sz w:val="22"/>
          <w:szCs w:val="22"/>
          <w:highlight w:val="yellow"/>
        </w:rPr>
        <w:t xml:space="preserve"> ange </w:t>
      </w:r>
      <w:r>
        <w:rPr>
          <w:rFonts w:asciiTheme="minorHAnsi" w:hAnsiTheme="minorHAnsi" w:cstheme="minorHAnsi"/>
          <w:sz w:val="22"/>
          <w:szCs w:val="22"/>
          <w:highlight w:val="yellow"/>
        </w:rPr>
        <w:t xml:space="preserve">namn på </w:t>
      </w:r>
      <w:proofErr w:type="spellStart"/>
      <w:r w:rsidRPr="0050022D">
        <w:rPr>
          <w:rFonts w:asciiTheme="minorHAnsi" w:hAnsiTheme="minorHAnsi" w:cstheme="minorHAnsi"/>
          <w:sz w:val="22"/>
          <w:szCs w:val="22"/>
          <w:highlight w:val="yellow"/>
        </w:rPr>
        <w:t>topic</w:t>
      </w:r>
      <w:proofErr w:type="spellEnd"/>
      <w:r w:rsidRPr="0050022D">
        <w:rPr>
          <w:rFonts w:asciiTheme="minorHAnsi" w:hAnsiTheme="minorHAnsi" w:cstheme="minorHAnsi"/>
          <w:sz w:val="22"/>
          <w:szCs w:val="22"/>
          <w:highlight w:val="yellow"/>
        </w:rPr>
        <w:t>/område</w:t>
      </w:r>
      <w:r>
        <w:rPr>
          <w:rFonts w:asciiTheme="minorHAnsi" w:hAnsiTheme="minorHAnsi" w:cstheme="minorHAnsi"/>
          <w:sz w:val="22"/>
          <w:szCs w:val="22"/>
          <w:highlight w:val="yellow"/>
        </w:rPr>
        <w:t xml:space="preserve"> som ni söker inom</w:t>
      </w:r>
      <w:r w:rsidRPr="0050022D">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 xml:space="preserve">skriv </w:t>
      </w:r>
    </w:p>
    <w:p w14:paraId="1EDBD80C" w14:textId="77777777" w:rsidR="0050022D" w:rsidRDefault="0050022D" w:rsidP="0050022D">
      <w:pPr>
        <w:ind w:left="2552" w:hanging="2252"/>
        <w:rPr>
          <w:rFonts w:asciiTheme="minorHAnsi" w:hAnsiTheme="minorHAnsi" w:cstheme="minorHAnsi"/>
          <w:i/>
          <w:iCs/>
          <w:sz w:val="22"/>
          <w:szCs w:val="22"/>
          <w:highlight w:val="yellow"/>
          <w:lang w:val="en-GB"/>
        </w:rPr>
      </w:pPr>
      <w:proofErr w:type="spellStart"/>
      <w:r w:rsidRPr="0050022D">
        <w:rPr>
          <w:rFonts w:asciiTheme="minorHAnsi" w:hAnsiTheme="minorHAnsi" w:cstheme="minorHAnsi"/>
          <w:sz w:val="22"/>
          <w:szCs w:val="22"/>
          <w:highlight w:val="yellow"/>
          <w:lang w:val="en-GB"/>
        </w:rPr>
        <w:t>exempelvis</w:t>
      </w:r>
      <w:proofErr w:type="spellEnd"/>
      <w:r w:rsidRPr="0050022D">
        <w:rPr>
          <w:rFonts w:asciiTheme="minorHAnsi" w:hAnsiTheme="minorHAnsi" w:cstheme="minorHAnsi"/>
          <w:sz w:val="22"/>
          <w:szCs w:val="22"/>
          <w:highlight w:val="yellow"/>
          <w:lang w:val="en-GB"/>
        </w:rPr>
        <w:t xml:space="preserve">: </w:t>
      </w:r>
      <w:bookmarkStart w:id="0" w:name="_Hlk161215047"/>
      <w:r w:rsidRPr="0050022D">
        <w:rPr>
          <w:rFonts w:asciiTheme="minorHAnsi" w:hAnsiTheme="minorHAnsi" w:cstheme="minorHAnsi"/>
          <w:i/>
          <w:iCs/>
          <w:sz w:val="22"/>
          <w:szCs w:val="22"/>
          <w:highlight w:val="yellow"/>
          <w:lang w:val="en-GB"/>
        </w:rPr>
        <w:t xml:space="preserve">CEF-T-2024-AFIFGEN-COSTS: Alternative Fuel Infrastructure Facility – Co-funding Rate, </w:t>
      </w:r>
    </w:p>
    <w:p w14:paraId="580B6608" w14:textId="72FBFB21" w:rsidR="00EA7B05" w:rsidRPr="0050022D" w:rsidRDefault="0050022D" w:rsidP="0050022D">
      <w:pPr>
        <w:ind w:left="2552" w:hanging="2252"/>
        <w:rPr>
          <w:rFonts w:asciiTheme="minorHAnsi" w:hAnsiTheme="minorHAnsi" w:cstheme="minorHAnsi"/>
          <w:i/>
          <w:iCs/>
          <w:sz w:val="22"/>
          <w:szCs w:val="22"/>
          <w:highlight w:val="yellow"/>
          <w:lang w:val="en-GB"/>
        </w:rPr>
      </w:pPr>
      <w:r w:rsidRPr="0050022D">
        <w:rPr>
          <w:rFonts w:asciiTheme="minorHAnsi" w:hAnsiTheme="minorHAnsi" w:cstheme="minorHAnsi"/>
          <w:i/>
          <w:iCs/>
          <w:sz w:val="22"/>
          <w:szCs w:val="22"/>
          <w:highlight w:val="yellow"/>
          <w:lang w:val="en-GB"/>
        </w:rPr>
        <w:t>II. Electricity recharging infrastructure supported in the form of a fixed co-funding rate</w:t>
      </w:r>
    </w:p>
    <w:bookmarkEnd w:id="0"/>
    <w:p w14:paraId="2C51D518" w14:textId="77777777" w:rsidR="00EA7B05" w:rsidRPr="0050022D" w:rsidRDefault="00EA7B05" w:rsidP="00757A3A">
      <w:pPr>
        <w:rPr>
          <w:rFonts w:asciiTheme="minorHAnsi" w:hAnsiTheme="minorHAnsi" w:cstheme="minorHAnsi"/>
          <w:bCs/>
          <w:spacing w:val="-10"/>
          <w:sz w:val="22"/>
          <w:szCs w:val="22"/>
          <w:lang w:val="en-GB"/>
        </w:rPr>
      </w:pPr>
    </w:p>
    <w:p w14:paraId="2FAEEEF4" w14:textId="17A5D220" w:rsidR="009020E0" w:rsidRPr="0001056B" w:rsidRDefault="009020E0" w:rsidP="009020E0">
      <w:pPr>
        <w:pStyle w:val="Rubrik2"/>
        <w:numPr>
          <w:ilvl w:val="0"/>
          <w:numId w:val="8"/>
        </w:numPr>
        <w:rPr>
          <w:rFonts w:asciiTheme="minorHAnsi" w:hAnsiTheme="minorHAnsi" w:cstheme="minorHAnsi"/>
          <w:sz w:val="22"/>
          <w:szCs w:val="22"/>
        </w:rPr>
      </w:pPr>
      <w:r w:rsidRPr="0001056B">
        <w:rPr>
          <w:rFonts w:asciiTheme="minorHAnsi" w:hAnsiTheme="minorHAnsi" w:cstheme="minorHAnsi"/>
          <w:sz w:val="22"/>
          <w:szCs w:val="22"/>
        </w:rPr>
        <w:t>Kontaktperson</w:t>
      </w:r>
    </w:p>
    <w:p w14:paraId="6511CE32" w14:textId="3749915A" w:rsidR="009020E0" w:rsidRPr="0001056B" w:rsidRDefault="009020E0" w:rsidP="00DB42DE">
      <w:pPr>
        <w:ind w:left="360"/>
        <w:rPr>
          <w:rFonts w:asciiTheme="minorHAnsi" w:hAnsiTheme="minorHAnsi" w:cstheme="minorHAnsi"/>
          <w:i/>
          <w:sz w:val="22"/>
          <w:szCs w:val="22"/>
        </w:rPr>
      </w:pPr>
      <w:r w:rsidRPr="0001056B">
        <w:rPr>
          <w:rFonts w:asciiTheme="minorHAnsi" w:hAnsiTheme="minorHAnsi" w:cstheme="minorHAnsi"/>
          <w:i/>
          <w:sz w:val="22"/>
          <w:szCs w:val="22"/>
          <w:highlight w:val="yellow"/>
        </w:rPr>
        <w:t>Ange adress- och kontaktuppgifter för kontaktperson (projektkoordinator)</w:t>
      </w:r>
      <w:r w:rsidR="00F532C0" w:rsidRPr="0001056B">
        <w:rPr>
          <w:rFonts w:asciiTheme="minorHAnsi" w:hAnsiTheme="minorHAnsi" w:cstheme="minorHAnsi"/>
          <w:i/>
          <w:sz w:val="22"/>
          <w:szCs w:val="22"/>
          <w:highlight w:val="yellow"/>
        </w:rPr>
        <w:t xml:space="preserve"> </w:t>
      </w:r>
      <w:r w:rsidRPr="0001056B">
        <w:rPr>
          <w:rFonts w:asciiTheme="minorHAnsi" w:hAnsiTheme="minorHAnsi" w:cstheme="minorHAnsi"/>
          <w:i/>
          <w:sz w:val="22"/>
          <w:szCs w:val="22"/>
          <w:highlight w:val="yellow"/>
        </w:rPr>
        <w:t>för ansökan inkl. telefon, e-postadress och postadress.</w:t>
      </w:r>
    </w:p>
    <w:p w14:paraId="77203FE8" w14:textId="0940AF5C" w:rsidR="009020E0" w:rsidRPr="0001056B" w:rsidRDefault="009020E0" w:rsidP="009020E0">
      <w:pPr>
        <w:pStyle w:val="Rubrik2"/>
        <w:numPr>
          <w:ilvl w:val="0"/>
          <w:numId w:val="8"/>
        </w:numPr>
        <w:rPr>
          <w:rFonts w:asciiTheme="minorHAnsi" w:hAnsiTheme="minorHAnsi" w:cstheme="minorHAnsi"/>
          <w:sz w:val="22"/>
          <w:szCs w:val="22"/>
        </w:rPr>
      </w:pPr>
      <w:r w:rsidRPr="0001056B">
        <w:rPr>
          <w:rFonts w:asciiTheme="minorHAnsi" w:hAnsiTheme="minorHAnsi" w:cstheme="minorHAnsi"/>
          <w:sz w:val="22"/>
          <w:szCs w:val="22"/>
        </w:rPr>
        <w:t>Upprättande av ansökan/partners</w:t>
      </w:r>
    </w:p>
    <w:p w14:paraId="2B40AF21" w14:textId="2CCA5F3B" w:rsidR="009020E0" w:rsidRPr="0001056B" w:rsidRDefault="009020E0" w:rsidP="00DB42DE">
      <w:pPr>
        <w:ind w:left="360"/>
        <w:rPr>
          <w:rFonts w:asciiTheme="minorHAnsi" w:hAnsiTheme="minorHAnsi" w:cstheme="minorHAnsi"/>
          <w:i/>
          <w:sz w:val="22"/>
          <w:szCs w:val="22"/>
          <w:highlight w:val="yellow"/>
        </w:rPr>
      </w:pPr>
      <w:r w:rsidRPr="0001056B">
        <w:rPr>
          <w:rFonts w:asciiTheme="minorHAnsi" w:hAnsiTheme="minorHAnsi" w:cstheme="minorHAnsi"/>
          <w:i/>
          <w:sz w:val="22"/>
          <w:szCs w:val="22"/>
          <w:highlight w:val="yellow"/>
        </w:rPr>
        <w:t xml:space="preserve">Redovisa projektkoordinator och vilka partner som ingår i ansökan. </w:t>
      </w:r>
      <w:r w:rsidR="008A5BB1" w:rsidRPr="0001056B">
        <w:rPr>
          <w:rFonts w:asciiTheme="minorHAnsi" w:hAnsiTheme="minorHAnsi" w:cstheme="minorHAnsi"/>
          <w:i/>
          <w:sz w:val="22"/>
          <w:szCs w:val="22"/>
          <w:highlight w:val="yellow"/>
        </w:rPr>
        <w:t xml:space="preserve">Vid internationella parter </w:t>
      </w:r>
      <w:r w:rsidRPr="0001056B">
        <w:rPr>
          <w:rFonts w:asciiTheme="minorHAnsi" w:hAnsiTheme="minorHAnsi" w:cstheme="minorHAnsi"/>
          <w:i/>
          <w:sz w:val="22"/>
          <w:szCs w:val="22"/>
          <w:highlight w:val="yellow"/>
        </w:rPr>
        <w:t>ska det redovisas vilka kontakter som har tagits med dess transportministerier</w:t>
      </w:r>
      <w:r w:rsidR="0001056B">
        <w:rPr>
          <w:rFonts w:asciiTheme="minorHAnsi" w:hAnsiTheme="minorHAnsi" w:cstheme="minorHAnsi"/>
          <w:i/>
          <w:sz w:val="22"/>
          <w:szCs w:val="22"/>
          <w:highlight w:val="yellow"/>
        </w:rPr>
        <w:t>/departement</w:t>
      </w:r>
      <w:r w:rsidRPr="0001056B">
        <w:rPr>
          <w:rFonts w:asciiTheme="minorHAnsi" w:hAnsiTheme="minorHAnsi" w:cstheme="minorHAnsi"/>
          <w:i/>
          <w:sz w:val="22"/>
          <w:szCs w:val="22"/>
          <w:highlight w:val="yellow"/>
        </w:rPr>
        <w:t>.</w:t>
      </w:r>
    </w:p>
    <w:p w14:paraId="6B8B449A" w14:textId="3788059F" w:rsidR="00757A3A" w:rsidRPr="0001056B" w:rsidRDefault="009020E0" w:rsidP="009020E0">
      <w:pPr>
        <w:pStyle w:val="Rubrik2"/>
        <w:numPr>
          <w:ilvl w:val="0"/>
          <w:numId w:val="8"/>
        </w:numPr>
        <w:rPr>
          <w:rFonts w:asciiTheme="minorHAnsi" w:hAnsiTheme="minorHAnsi" w:cstheme="minorHAnsi"/>
          <w:sz w:val="22"/>
          <w:szCs w:val="22"/>
        </w:rPr>
      </w:pPr>
      <w:r w:rsidRPr="0001056B">
        <w:rPr>
          <w:rFonts w:asciiTheme="minorHAnsi" w:hAnsiTheme="minorHAnsi" w:cstheme="minorHAnsi"/>
          <w:sz w:val="22"/>
          <w:szCs w:val="22"/>
        </w:rPr>
        <w:t>K</w:t>
      </w:r>
      <w:r w:rsidR="00757A3A" w:rsidRPr="0001056B">
        <w:rPr>
          <w:rFonts w:asciiTheme="minorHAnsi" w:hAnsiTheme="minorHAnsi" w:cstheme="minorHAnsi"/>
          <w:sz w:val="22"/>
          <w:szCs w:val="22"/>
        </w:rPr>
        <w:t xml:space="preserve">ort </w:t>
      </w:r>
      <w:r w:rsidR="00B4415D" w:rsidRPr="0001056B">
        <w:rPr>
          <w:rFonts w:asciiTheme="minorHAnsi" w:hAnsiTheme="minorHAnsi" w:cstheme="minorHAnsi"/>
          <w:sz w:val="22"/>
          <w:szCs w:val="22"/>
        </w:rPr>
        <w:t>beskrivning av projektet</w:t>
      </w:r>
    </w:p>
    <w:p w14:paraId="58DA2B4A" w14:textId="264C2B38" w:rsidR="0001056B" w:rsidRDefault="0084385E" w:rsidP="0001056B">
      <w:pPr>
        <w:pStyle w:val="Liststycke"/>
        <w:numPr>
          <w:ilvl w:val="0"/>
          <w:numId w:val="10"/>
        </w:numPr>
        <w:rPr>
          <w:rFonts w:asciiTheme="minorHAnsi" w:hAnsiTheme="minorHAnsi" w:cstheme="minorHAnsi"/>
          <w:i/>
          <w:sz w:val="22"/>
          <w:szCs w:val="22"/>
          <w:highlight w:val="yellow"/>
        </w:rPr>
      </w:pPr>
      <w:r w:rsidRPr="0001056B">
        <w:rPr>
          <w:rFonts w:asciiTheme="minorHAnsi" w:hAnsiTheme="minorHAnsi" w:cstheme="minorHAnsi"/>
          <w:i/>
          <w:sz w:val="22"/>
          <w:szCs w:val="22"/>
          <w:highlight w:val="yellow"/>
        </w:rPr>
        <w:t xml:space="preserve">Beskriv </w:t>
      </w:r>
      <w:r w:rsidR="009020E0" w:rsidRPr="0001056B">
        <w:rPr>
          <w:rFonts w:asciiTheme="minorHAnsi" w:hAnsiTheme="minorHAnsi" w:cstheme="minorHAnsi"/>
          <w:i/>
          <w:sz w:val="22"/>
          <w:szCs w:val="22"/>
          <w:highlight w:val="yellow"/>
        </w:rPr>
        <w:t>syftet</w:t>
      </w:r>
      <w:r w:rsidR="00B4415D" w:rsidRPr="0001056B">
        <w:rPr>
          <w:rFonts w:asciiTheme="minorHAnsi" w:hAnsiTheme="minorHAnsi" w:cstheme="minorHAnsi"/>
          <w:i/>
          <w:sz w:val="22"/>
          <w:szCs w:val="22"/>
          <w:highlight w:val="yellow"/>
        </w:rPr>
        <w:t xml:space="preserve"> och </w:t>
      </w:r>
      <w:r w:rsidR="00757A3A" w:rsidRPr="0001056B">
        <w:rPr>
          <w:rFonts w:asciiTheme="minorHAnsi" w:hAnsiTheme="minorHAnsi" w:cstheme="minorHAnsi"/>
          <w:i/>
          <w:sz w:val="22"/>
          <w:szCs w:val="22"/>
          <w:highlight w:val="yellow"/>
        </w:rPr>
        <w:t>vad som ska utföras i projektet</w:t>
      </w:r>
      <w:r w:rsidR="00EA7B05">
        <w:rPr>
          <w:rFonts w:asciiTheme="minorHAnsi" w:hAnsiTheme="minorHAnsi" w:cstheme="minorHAnsi"/>
          <w:i/>
          <w:sz w:val="22"/>
          <w:szCs w:val="22"/>
          <w:highlight w:val="yellow"/>
        </w:rPr>
        <w:t xml:space="preserve"> – vad ska projektet resultera i (förväntat resultat)</w:t>
      </w:r>
    </w:p>
    <w:p w14:paraId="574C71EB" w14:textId="5FCBA927" w:rsidR="0001056B" w:rsidRPr="0001056B" w:rsidRDefault="0001056B" w:rsidP="0001056B">
      <w:pPr>
        <w:pStyle w:val="Liststycke"/>
        <w:numPr>
          <w:ilvl w:val="0"/>
          <w:numId w:val="10"/>
        </w:numPr>
        <w:rPr>
          <w:rFonts w:asciiTheme="minorHAnsi" w:hAnsiTheme="minorHAnsi" w:cstheme="minorHAnsi"/>
          <w:i/>
          <w:sz w:val="22"/>
          <w:szCs w:val="22"/>
          <w:highlight w:val="yellow"/>
        </w:rPr>
      </w:pPr>
      <w:r w:rsidRPr="0001056B">
        <w:rPr>
          <w:rFonts w:asciiTheme="minorHAnsi" w:hAnsiTheme="minorHAnsi" w:cstheme="minorHAnsi"/>
          <w:i/>
          <w:sz w:val="22"/>
          <w:szCs w:val="22"/>
          <w:highlight w:val="yellow"/>
        </w:rPr>
        <w:t>Beskriv</w:t>
      </w:r>
      <w:r w:rsidR="0084385E" w:rsidRPr="0001056B">
        <w:rPr>
          <w:rFonts w:asciiTheme="minorHAnsi" w:hAnsiTheme="minorHAnsi" w:cstheme="minorHAnsi"/>
          <w:i/>
          <w:sz w:val="22"/>
          <w:szCs w:val="22"/>
          <w:highlight w:val="yellow"/>
        </w:rPr>
        <w:t xml:space="preserve"> koppling till </w:t>
      </w:r>
      <w:r w:rsidR="009020E0" w:rsidRPr="0001056B">
        <w:rPr>
          <w:rFonts w:asciiTheme="minorHAnsi" w:hAnsiTheme="minorHAnsi" w:cstheme="minorHAnsi"/>
          <w:i/>
          <w:sz w:val="22"/>
          <w:szCs w:val="22"/>
          <w:highlight w:val="yellow"/>
        </w:rPr>
        <w:t>överordnat</w:t>
      </w:r>
      <w:r w:rsidR="0084385E" w:rsidRPr="0001056B">
        <w:rPr>
          <w:rFonts w:asciiTheme="minorHAnsi" w:hAnsiTheme="minorHAnsi" w:cstheme="minorHAnsi"/>
          <w:i/>
          <w:sz w:val="22"/>
          <w:szCs w:val="22"/>
          <w:highlight w:val="yellow"/>
        </w:rPr>
        <w:t xml:space="preserve"> mål</w:t>
      </w:r>
      <w:r w:rsidRPr="0001056B">
        <w:rPr>
          <w:rFonts w:asciiTheme="minorHAnsi" w:hAnsiTheme="minorHAnsi" w:cstheme="minorHAnsi"/>
          <w:i/>
          <w:sz w:val="22"/>
          <w:szCs w:val="22"/>
          <w:highlight w:val="yellow"/>
        </w:rPr>
        <w:t xml:space="preserve"> om sådant finns (</w:t>
      </w:r>
      <w:r w:rsidR="00B96820">
        <w:rPr>
          <w:rFonts w:asciiTheme="minorHAnsi" w:hAnsiTheme="minorHAnsi" w:cstheme="minorHAnsi"/>
          <w:i/>
          <w:sz w:val="22"/>
          <w:szCs w:val="22"/>
          <w:highlight w:val="yellow"/>
        </w:rPr>
        <w:t>t.ex.</w:t>
      </w:r>
      <w:r w:rsidRPr="0001056B">
        <w:rPr>
          <w:rFonts w:asciiTheme="minorHAnsi" w:hAnsiTheme="minorHAnsi" w:cstheme="minorHAnsi"/>
          <w:i/>
          <w:sz w:val="22"/>
          <w:szCs w:val="22"/>
          <w:highlight w:val="yellow"/>
        </w:rPr>
        <w:t xml:space="preserve"> om det aktuella projektet är delprojekt i en större åtgärd)</w:t>
      </w:r>
      <w:r w:rsidR="0084385E" w:rsidRPr="0001056B">
        <w:rPr>
          <w:rFonts w:asciiTheme="minorHAnsi" w:hAnsiTheme="minorHAnsi" w:cstheme="minorHAnsi"/>
          <w:i/>
          <w:sz w:val="22"/>
          <w:szCs w:val="22"/>
          <w:highlight w:val="yellow"/>
        </w:rPr>
        <w:t xml:space="preserve">. </w:t>
      </w:r>
    </w:p>
    <w:p w14:paraId="3ECBA23B" w14:textId="23F3CB29" w:rsidR="0001056B" w:rsidRPr="0001056B" w:rsidRDefault="00677FC6" w:rsidP="0001056B">
      <w:pPr>
        <w:pStyle w:val="Liststycke"/>
        <w:numPr>
          <w:ilvl w:val="0"/>
          <w:numId w:val="10"/>
        </w:numPr>
        <w:rPr>
          <w:rFonts w:asciiTheme="minorHAnsi" w:hAnsiTheme="minorHAnsi" w:cstheme="minorHAnsi"/>
          <w:i/>
          <w:sz w:val="22"/>
          <w:szCs w:val="22"/>
          <w:highlight w:val="yellow"/>
        </w:rPr>
      </w:pPr>
      <w:r w:rsidRPr="0001056B">
        <w:rPr>
          <w:rFonts w:asciiTheme="minorHAnsi" w:hAnsiTheme="minorHAnsi" w:cstheme="minorHAnsi"/>
          <w:i/>
          <w:sz w:val="22"/>
          <w:szCs w:val="22"/>
          <w:highlight w:val="yellow"/>
        </w:rPr>
        <w:t xml:space="preserve">Ange om projektet är </w:t>
      </w:r>
      <w:r w:rsidR="0084385E" w:rsidRPr="0001056B">
        <w:rPr>
          <w:rFonts w:asciiTheme="minorHAnsi" w:hAnsiTheme="minorHAnsi" w:cstheme="minorHAnsi"/>
          <w:i/>
          <w:sz w:val="22"/>
          <w:szCs w:val="22"/>
          <w:highlight w:val="yellow"/>
        </w:rPr>
        <w:t>gränsöverskridande</w:t>
      </w:r>
    </w:p>
    <w:p w14:paraId="7DEC6AD6" w14:textId="1E39B914" w:rsidR="00451B52" w:rsidRPr="00EA7B05" w:rsidRDefault="00757A3A" w:rsidP="00EA7B05">
      <w:pPr>
        <w:pStyle w:val="Liststycke"/>
        <w:numPr>
          <w:ilvl w:val="0"/>
          <w:numId w:val="10"/>
        </w:numPr>
        <w:rPr>
          <w:rFonts w:asciiTheme="minorHAnsi" w:hAnsiTheme="minorHAnsi" w:cstheme="minorHAnsi"/>
          <w:i/>
          <w:sz w:val="22"/>
          <w:szCs w:val="22"/>
        </w:rPr>
      </w:pPr>
      <w:r w:rsidRPr="0001056B">
        <w:rPr>
          <w:rFonts w:asciiTheme="minorHAnsi" w:hAnsiTheme="minorHAnsi" w:cstheme="minorHAnsi"/>
          <w:i/>
          <w:sz w:val="22"/>
          <w:szCs w:val="22"/>
          <w:highlight w:val="yellow"/>
        </w:rPr>
        <w:t>Ange när projektet</w:t>
      </w:r>
      <w:r w:rsidR="007245A9" w:rsidRPr="0001056B">
        <w:rPr>
          <w:rFonts w:asciiTheme="minorHAnsi" w:hAnsiTheme="minorHAnsi" w:cstheme="minorHAnsi"/>
          <w:i/>
          <w:sz w:val="22"/>
          <w:szCs w:val="22"/>
          <w:highlight w:val="yellow"/>
        </w:rPr>
        <w:t xml:space="preserve"> </w:t>
      </w:r>
      <w:r w:rsidR="009020E0" w:rsidRPr="0001056B">
        <w:rPr>
          <w:rFonts w:asciiTheme="minorHAnsi" w:hAnsiTheme="minorHAnsi" w:cstheme="minorHAnsi"/>
          <w:i/>
          <w:sz w:val="22"/>
          <w:szCs w:val="22"/>
          <w:highlight w:val="yellow"/>
        </w:rPr>
        <w:t xml:space="preserve">ska eller har </w:t>
      </w:r>
      <w:r w:rsidR="007245A9" w:rsidRPr="0001056B">
        <w:rPr>
          <w:rFonts w:asciiTheme="minorHAnsi" w:hAnsiTheme="minorHAnsi" w:cstheme="minorHAnsi"/>
          <w:i/>
          <w:sz w:val="22"/>
          <w:szCs w:val="22"/>
          <w:highlight w:val="yellow"/>
        </w:rPr>
        <w:t>påbörja</w:t>
      </w:r>
      <w:r w:rsidR="0001056B" w:rsidRPr="0001056B">
        <w:rPr>
          <w:rFonts w:asciiTheme="minorHAnsi" w:hAnsiTheme="minorHAnsi" w:cstheme="minorHAnsi"/>
          <w:i/>
          <w:sz w:val="22"/>
          <w:szCs w:val="22"/>
          <w:highlight w:val="yellow"/>
        </w:rPr>
        <w:t>t</w:t>
      </w:r>
      <w:r w:rsidR="007245A9" w:rsidRPr="0001056B">
        <w:rPr>
          <w:rFonts w:asciiTheme="minorHAnsi" w:hAnsiTheme="minorHAnsi" w:cstheme="minorHAnsi"/>
          <w:i/>
          <w:sz w:val="22"/>
          <w:szCs w:val="22"/>
          <w:highlight w:val="yellow"/>
        </w:rPr>
        <w:t xml:space="preserve">s respektive </w:t>
      </w:r>
      <w:r w:rsidR="009020E0" w:rsidRPr="0001056B">
        <w:rPr>
          <w:rFonts w:asciiTheme="minorHAnsi" w:hAnsiTheme="minorHAnsi" w:cstheme="minorHAnsi"/>
          <w:i/>
          <w:sz w:val="22"/>
          <w:szCs w:val="22"/>
          <w:highlight w:val="yellow"/>
        </w:rPr>
        <w:t xml:space="preserve">kommer att </w:t>
      </w:r>
      <w:r w:rsidR="00B96820">
        <w:rPr>
          <w:rFonts w:asciiTheme="minorHAnsi" w:hAnsiTheme="minorHAnsi" w:cstheme="minorHAnsi"/>
          <w:i/>
          <w:sz w:val="22"/>
          <w:szCs w:val="22"/>
          <w:highlight w:val="yellow"/>
        </w:rPr>
        <w:t>avslutas</w:t>
      </w:r>
    </w:p>
    <w:p w14:paraId="4B2BBF98" w14:textId="4902019C" w:rsidR="00757A3A" w:rsidRPr="0001056B" w:rsidRDefault="00757A3A" w:rsidP="009020E0">
      <w:pPr>
        <w:pStyle w:val="Rubrik2"/>
        <w:numPr>
          <w:ilvl w:val="0"/>
          <w:numId w:val="8"/>
        </w:numPr>
        <w:rPr>
          <w:rFonts w:asciiTheme="minorHAnsi" w:hAnsiTheme="minorHAnsi" w:cstheme="minorHAnsi"/>
          <w:sz w:val="22"/>
          <w:szCs w:val="22"/>
        </w:rPr>
      </w:pPr>
      <w:r w:rsidRPr="0001056B">
        <w:rPr>
          <w:rFonts w:asciiTheme="minorHAnsi" w:hAnsiTheme="minorHAnsi" w:cstheme="minorHAnsi"/>
          <w:sz w:val="22"/>
          <w:szCs w:val="22"/>
        </w:rPr>
        <w:t>Motiv för ansökan</w:t>
      </w:r>
      <w:r w:rsidR="00EA7B05">
        <w:rPr>
          <w:rFonts w:asciiTheme="minorHAnsi" w:hAnsiTheme="minorHAnsi" w:cstheme="minorHAnsi"/>
          <w:sz w:val="22"/>
          <w:szCs w:val="22"/>
        </w:rPr>
        <w:t xml:space="preserve"> och projektets relevans</w:t>
      </w:r>
    </w:p>
    <w:p w14:paraId="68620EC5" w14:textId="2AA4E72A" w:rsidR="00102B76" w:rsidRPr="00EA7B05" w:rsidRDefault="00757A3A" w:rsidP="00EA7B05">
      <w:pPr>
        <w:pStyle w:val="Liststycke"/>
        <w:numPr>
          <w:ilvl w:val="0"/>
          <w:numId w:val="13"/>
        </w:numPr>
        <w:rPr>
          <w:rFonts w:asciiTheme="minorHAnsi" w:hAnsiTheme="minorHAnsi" w:cstheme="minorHAnsi"/>
          <w:i/>
          <w:sz w:val="22"/>
          <w:szCs w:val="22"/>
        </w:rPr>
      </w:pPr>
      <w:r w:rsidRPr="00EA7B05">
        <w:rPr>
          <w:rFonts w:asciiTheme="minorHAnsi" w:hAnsiTheme="minorHAnsi" w:cstheme="minorHAnsi"/>
          <w:i/>
          <w:sz w:val="22"/>
          <w:szCs w:val="22"/>
          <w:highlight w:val="yellow"/>
        </w:rPr>
        <w:t xml:space="preserve">Kort beskrivning om varför projekten kan motiveras för </w:t>
      </w:r>
      <w:r w:rsidR="007245A9" w:rsidRPr="00EA7B05">
        <w:rPr>
          <w:rFonts w:asciiTheme="minorHAnsi" w:hAnsiTheme="minorHAnsi" w:cstheme="minorHAnsi"/>
          <w:i/>
          <w:sz w:val="22"/>
          <w:szCs w:val="22"/>
          <w:highlight w:val="yellow"/>
        </w:rPr>
        <w:t>CEF</w:t>
      </w:r>
      <w:r w:rsidRPr="00EA7B05">
        <w:rPr>
          <w:rFonts w:asciiTheme="minorHAnsi" w:hAnsiTheme="minorHAnsi" w:cstheme="minorHAnsi"/>
          <w:i/>
          <w:sz w:val="22"/>
          <w:szCs w:val="22"/>
          <w:highlight w:val="yellow"/>
        </w:rPr>
        <w:t>-finansiering</w:t>
      </w:r>
    </w:p>
    <w:p w14:paraId="20F879BB" w14:textId="58120896" w:rsidR="00EA7B05" w:rsidRPr="00EA7B05" w:rsidRDefault="00EA7B05" w:rsidP="00EA7B05">
      <w:pPr>
        <w:pStyle w:val="Liststycke"/>
        <w:numPr>
          <w:ilvl w:val="0"/>
          <w:numId w:val="13"/>
        </w:numPr>
        <w:rPr>
          <w:rStyle w:val="hps"/>
          <w:rFonts w:asciiTheme="minorHAnsi" w:hAnsiTheme="minorHAnsi" w:cstheme="minorHAnsi"/>
          <w:i/>
          <w:sz w:val="22"/>
          <w:szCs w:val="22"/>
          <w:highlight w:val="yellow"/>
        </w:rPr>
      </w:pPr>
      <w:r w:rsidRPr="00EA7B05">
        <w:rPr>
          <w:rFonts w:asciiTheme="minorHAnsi" w:hAnsiTheme="minorHAnsi" w:cstheme="minorHAnsi"/>
          <w:i/>
          <w:sz w:val="22"/>
          <w:szCs w:val="22"/>
          <w:highlight w:val="yellow"/>
        </w:rPr>
        <w:t xml:space="preserve">Beskriv kopplingen till krav och </w:t>
      </w:r>
      <w:r w:rsidRPr="00EA7B05">
        <w:rPr>
          <w:rStyle w:val="hps"/>
          <w:rFonts w:asciiTheme="minorHAnsi" w:hAnsiTheme="minorHAnsi" w:cstheme="minorHAnsi"/>
          <w:i/>
          <w:sz w:val="22"/>
          <w:szCs w:val="22"/>
          <w:highlight w:val="yellow"/>
        </w:rPr>
        <w:t>prioriteringar som anges i</w:t>
      </w:r>
      <w:r w:rsidRPr="00EA7B05">
        <w:rPr>
          <w:rFonts w:asciiTheme="minorHAnsi" w:hAnsiTheme="minorHAnsi" w:cstheme="minorHAnsi"/>
          <w:i/>
          <w:sz w:val="22"/>
          <w:szCs w:val="22"/>
          <w:highlight w:val="yellow"/>
        </w:rPr>
        <w:t xml:space="preserve"> utlysningstexten</w:t>
      </w:r>
    </w:p>
    <w:p w14:paraId="72AD0C83" w14:textId="32443F23" w:rsidR="00EA7B05" w:rsidRPr="00EA7B05" w:rsidRDefault="00EA7B05" w:rsidP="00EA7B05">
      <w:pPr>
        <w:pStyle w:val="Liststycke"/>
        <w:numPr>
          <w:ilvl w:val="0"/>
          <w:numId w:val="13"/>
        </w:numPr>
        <w:rPr>
          <w:rStyle w:val="hps"/>
          <w:rFonts w:asciiTheme="minorHAnsi" w:hAnsiTheme="minorHAnsi" w:cstheme="minorHAnsi"/>
          <w:b/>
          <w:i/>
          <w:sz w:val="22"/>
          <w:szCs w:val="22"/>
        </w:rPr>
      </w:pPr>
      <w:r w:rsidRPr="00EA7B05">
        <w:rPr>
          <w:rStyle w:val="hps"/>
          <w:rFonts w:asciiTheme="minorHAnsi" w:hAnsiTheme="minorHAnsi" w:cstheme="minorHAnsi"/>
          <w:i/>
          <w:sz w:val="22"/>
          <w:szCs w:val="22"/>
          <w:highlight w:val="yellow"/>
        </w:rPr>
        <w:t xml:space="preserve">Beskriv </w:t>
      </w:r>
      <w:proofErr w:type="spellStart"/>
      <w:r w:rsidR="00642769">
        <w:rPr>
          <w:rStyle w:val="hps"/>
          <w:rFonts w:asciiTheme="minorHAnsi" w:hAnsiTheme="minorHAnsi" w:cstheme="minorHAnsi"/>
          <w:i/>
          <w:sz w:val="22"/>
          <w:szCs w:val="22"/>
          <w:highlight w:val="yellow"/>
        </w:rPr>
        <w:t>kortfattat</w:t>
      </w:r>
      <w:r w:rsidRPr="00EA7B05">
        <w:rPr>
          <w:rStyle w:val="hps"/>
          <w:rFonts w:asciiTheme="minorHAnsi" w:hAnsiTheme="minorHAnsi" w:cstheme="minorHAnsi"/>
          <w:i/>
          <w:sz w:val="22"/>
          <w:szCs w:val="22"/>
          <w:highlight w:val="yellow"/>
        </w:rPr>
        <w:t>projektets</w:t>
      </w:r>
      <w:proofErr w:type="spellEnd"/>
      <w:r w:rsidRPr="00EA7B05">
        <w:rPr>
          <w:rStyle w:val="hps"/>
          <w:rFonts w:asciiTheme="minorHAnsi" w:hAnsiTheme="minorHAnsi" w:cstheme="minorHAnsi"/>
          <w:i/>
          <w:sz w:val="22"/>
          <w:szCs w:val="22"/>
          <w:highlight w:val="yellow"/>
        </w:rPr>
        <w:t xml:space="preserve"> socioekonomiska effekter, effekter på miljö och klimat och tillgänglighet</w:t>
      </w:r>
    </w:p>
    <w:p w14:paraId="63DF1224" w14:textId="73C5EB22" w:rsidR="00EA7B05" w:rsidRPr="00FE6EEB" w:rsidRDefault="00EA7B05" w:rsidP="00DB42DE">
      <w:pPr>
        <w:ind w:firstLine="360"/>
        <w:rPr>
          <w:rFonts w:asciiTheme="minorHAnsi" w:hAnsiTheme="minorHAnsi" w:cstheme="minorHAnsi"/>
          <w:i/>
          <w:sz w:val="22"/>
          <w:szCs w:val="22"/>
        </w:rPr>
      </w:pPr>
    </w:p>
    <w:p w14:paraId="6D33F5B5" w14:textId="453B13FE" w:rsidR="0084385E" w:rsidRPr="0001056B" w:rsidRDefault="00F5349B" w:rsidP="00F5349B">
      <w:pPr>
        <w:pStyle w:val="Rubrik2"/>
        <w:numPr>
          <w:ilvl w:val="0"/>
          <w:numId w:val="8"/>
        </w:numPr>
        <w:rPr>
          <w:rFonts w:asciiTheme="minorHAnsi" w:hAnsiTheme="minorHAnsi" w:cstheme="minorHAnsi"/>
          <w:sz w:val="22"/>
          <w:szCs w:val="22"/>
        </w:rPr>
      </w:pPr>
      <w:r w:rsidRPr="0001056B">
        <w:rPr>
          <w:rFonts w:asciiTheme="minorHAnsi" w:hAnsiTheme="minorHAnsi" w:cstheme="minorHAnsi"/>
          <w:sz w:val="22"/>
          <w:szCs w:val="22"/>
        </w:rPr>
        <w:t>Projektet</w:t>
      </w:r>
      <w:r w:rsidR="008A5BB1" w:rsidRPr="0001056B">
        <w:rPr>
          <w:rFonts w:asciiTheme="minorHAnsi" w:hAnsiTheme="minorHAnsi" w:cstheme="minorHAnsi"/>
          <w:sz w:val="22"/>
          <w:szCs w:val="22"/>
        </w:rPr>
        <w:t>s</w:t>
      </w:r>
      <w:r w:rsidRPr="0001056B">
        <w:rPr>
          <w:rFonts w:asciiTheme="minorHAnsi" w:hAnsiTheme="minorHAnsi" w:cstheme="minorHAnsi"/>
          <w:sz w:val="22"/>
          <w:szCs w:val="22"/>
        </w:rPr>
        <w:t xml:space="preserve"> mognad</w:t>
      </w:r>
    </w:p>
    <w:p w14:paraId="2785E819" w14:textId="1A9B5E62" w:rsidR="002E51C7" w:rsidRDefault="00F5349B" w:rsidP="009D6726">
      <w:pPr>
        <w:ind w:left="360"/>
        <w:rPr>
          <w:rFonts w:asciiTheme="minorHAnsi" w:hAnsiTheme="minorHAnsi" w:cstheme="minorHAnsi"/>
          <w:i/>
          <w:sz w:val="22"/>
          <w:szCs w:val="22"/>
          <w:highlight w:val="yellow"/>
        </w:rPr>
      </w:pPr>
      <w:r w:rsidRPr="00FE6EEB">
        <w:rPr>
          <w:rFonts w:asciiTheme="minorHAnsi" w:hAnsiTheme="minorHAnsi" w:cstheme="minorHAnsi"/>
          <w:i/>
          <w:sz w:val="22"/>
          <w:szCs w:val="22"/>
          <w:highlight w:val="yellow"/>
        </w:rPr>
        <w:t>Redovisa projektets mogenhet</w:t>
      </w:r>
      <w:r w:rsidR="00F532C0" w:rsidRPr="00FE6EEB">
        <w:rPr>
          <w:rFonts w:asciiTheme="minorHAnsi" w:hAnsiTheme="minorHAnsi" w:cstheme="minorHAnsi"/>
          <w:i/>
          <w:sz w:val="22"/>
          <w:szCs w:val="22"/>
          <w:highlight w:val="yellow"/>
        </w:rPr>
        <w:t xml:space="preserve"> </w:t>
      </w:r>
      <w:r w:rsidR="009020E0" w:rsidRPr="00FE6EEB">
        <w:rPr>
          <w:rFonts w:asciiTheme="minorHAnsi" w:hAnsiTheme="minorHAnsi" w:cstheme="minorHAnsi"/>
          <w:i/>
          <w:sz w:val="22"/>
          <w:szCs w:val="22"/>
          <w:highlight w:val="yellow"/>
        </w:rPr>
        <w:t>(är projektet klart att starta?)</w:t>
      </w:r>
      <w:r w:rsidR="002E51C7" w:rsidRPr="00FE6EEB">
        <w:rPr>
          <w:rFonts w:asciiTheme="minorHAnsi" w:hAnsiTheme="minorHAnsi" w:cstheme="minorHAnsi"/>
          <w:i/>
          <w:sz w:val="22"/>
          <w:szCs w:val="22"/>
          <w:highlight w:val="yellow"/>
        </w:rPr>
        <w:t>: klargör om</w:t>
      </w:r>
      <w:r w:rsidRPr="00FE6EEB">
        <w:rPr>
          <w:rFonts w:asciiTheme="minorHAnsi" w:hAnsiTheme="minorHAnsi" w:cstheme="minorHAnsi"/>
          <w:i/>
          <w:sz w:val="22"/>
          <w:szCs w:val="22"/>
          <w:highlight w:val="yellow"/>
        </w:rPr>
        <w:t xml:space="preserve"> </w:t>
      </w:r>
      <w:r w:rsidR="0039192E" w:rsidRPr="00FE6EEB">
        <w:rPr>
          <w:rFonts w:asciiTheme="minorHAnsi" w:hAnsiTheme="minorHAnsi" w:cstheme="minorHAnsi"/>
          <w:i/>
          <w:sz w:val="22"/>
          <w:szCs w:val="22"/>
          <w:highlight w:val="yellow"/>
        </w:rPr>
        <w:t xml:space="preserve">egen </w:t>
      </w:r>
      <w:r w:rsidRPr="00FE6EEB">
        <w:rPr>
          <w:rFonts w:asciiTheme="minorHAnsi" w:hAnsiTheme="minorHAnsi" w:cstheme="minorHAnsi"/>
          <w:i/>
          <w:sz w:val="22"/>
          <w:szCs w:val="22"/>
          <w:highlight w:val="yellow"/>
        </w:rPr>
        <w:t>finansiering o</w:t>
      </w:r>
      <w:r w:rsidR="009020E0" w:rsidRPr="00FE6EEB">
        <w:rPr>
          <w:rFonts w:asciiTheme="minorHAnsi" w:hAnsiTheme="minorHAnsi" w:cstheme="minorHAnsi"/>
          <w:i/>
          <w:sz w:val="22"/>
          <w:szCs w:val="22"/>
          <w:highlight w:val="yellow"/>
        </w:rPr>
        <w:t>ch erforderliga tillstånd</w:t>
      </w:r>
      <w:r w:rsidR="002E51C7" w:rsidRPr="00FE6EEB">
        <w:rPr>
          <w:rFonts w:asciiTheme="minorHAnsi" w:hAnsiTheme="minorHAnsi" w:cstheme="minorHAnsi"/>
          <w:i/>
          <w:sz w:val="22"/>
          <w:szCs w:val="22"/>
          <w:highlight w:val="yellow"/>
        </w:rPr>
        <w:t>, inklus</w:t>
      </w:r>
      <w:r w:rsidR="00FE6EEB" w:rsidRPr="00FE6EEB">
        <w:rPr>
          <w:rFonts w:asciiTheme="minorHAnsi" w:hAnsiTheme="minorHAnsi" w:cstheme="minorHAnsi"/>
          <w:i/>
          <w:sz w:val="22"/>
          <w:szCs w:val="22"/>
          <w:highlight w:val="yellow"/>
        </w:rPr>
        <w:t>ive miljötillstånd, är på plats</w:t>
      </w:r>
      <w:r w:rsidR="004B213A" w:rsidRPr="00FE6EEB">
        <w:rPr>
          <w:rFonts w:asciiTheme="minorHAnsi" w:hAnsiTheme="minorHAnsi" w:cstheme="minorHAnsi"/>
          <w:i/>
          <w:sz w:val="22"/>
          <w:szCs w:val="22"/>
          <w:highlight w:val="yellow"/>
        </w:rPr>
        <w:t>?</w:t>
      </w:r>
      <w:r w:rsidR="0039192E" w:rsidRPr="00FE6EEB">
        <w:rPr>
          <w:rFonts w:asciiTheme="minorHAnsi" w:hAnsiTheme="minorHAnsi" w:cstheme="minorHAnsi"/>
          <w:i/>
          <w:sz w:val="22"/>
          <w:szCs w:val="22"/>
          <w:highlight w:val="yellow"/>
        </w:rPr>
        <w:t xml:space="preserve"> </w:t>
      </w:r>
      <w:r w:rsidR="002E51C7" w:rsidRPr="00FE6EEB">
        <w:rPr>
          <w:rFonts w:asciiTheme="minorHAnsi" w:hAnsiTheme="minorHAnsi" w:cstheme="minorHAnsi"/>
          <w:i/>
          <w:sz w:val="22"/>
          <w:szCs w:val="22"/>
          <w:highlight w:val="yellow"/>
        </w:rPr>
        <w:t>Redovisa s</w:t>
      </w:r>
      <w:r w:rsidR="0039192E" w:rsidRPr="00FE6EEB">
        <w:rPr>
          <w:rFonts w:asciiTheme="minorHAnsi" w:hAnsiTheme="minorHAnsi" w:cstheme="minorHAnsi"/>
          <w:i/>
          <w:sz w:val="22"/>
          <w:szCs w:val="22"/>
          <w:highlight w:val="yellow"/>
        </w:rPr>
        <w:t>tatus</w:t>
      </w:r>
      <w:r w:rsidRPr="00FE6EEB">
        <w:rPr>
          <w:rFonts w:asciiTheme="minorHAnsi" w:hAnsiTheme="minorHAnsi" w:cstheme="minorHAnsi"/>
          <w:i/>
          <w:sz w:val="22"/>
          <w:szCs w:val="22"/>
          <w:highlight w:val="yellow"/>
        </w:rPr>
        <w:t xml:space="preserve"> kring genomförda och planerade upphandlingar.</w:t>
      </w:r>
    </w:p>
    <w:p w14:paraId="75073E5C" w14:textId="77777777" w:rsidR="009D6726" w:rsidRPr="009D6726" w:rsidRDefault="009D6726" w:rsidP="009D6726">
      <w:pPr>
        <w:ind w:left="360"/>
        <w:rPr>
          <w:rFonts w:asciiTheme="minorHAnsi" w:hAnsiTheme="minorHAnsi" w:cstheme="minorHAnsi"/>
          <w:i/>
          <w:sz w:val="22"/>
          <w:szCs w:val="22"/>
          <w:highlight w:val="yellow"/>
        </w:rPr>
      </w:pPr>
    </w:p>
    <w:p w14:paraId="0B80A0B6" w14:textId="5AB42161" w:rsidR="00757A3A" w:rsidRPr="00DB42DE" w:rsidRDefault="00757A3A" w:rsidP="009020E0">
      <w:pPr>
        <w:pStyle w:val="Rubrik2"/>
        <w:numPr>
          <w:ilvl w:val="0"/>
          <w:numId w:val="8"/>
        </w:numPr>
        <w:rPr>
          <w:rFonts w:asciiTheme="minorHAnsi" w:hAnsiTheme="minorHAnsi" w:cstheme="minorHAnsi"/>
          <w:sz w:val="22"/>
          <w:szCs w:val="22"/>
        </w:rPr>
      </w:pPr>
      <w:r w:rsidRPr="00DB42DE">
        <w:rPr>
          <w:rFonts w:asciiTheme="minorHAnsi" w:hAnsiTheme="minorHAnsi" w:cstheme="minorHAnsi"/>
          <w:sz w:val="22"/>
          <w:szCs w:val="22"/>
        </w:rPr>
        <w:lastRenderedPageBreak/>
        <w:t>Kostnader och finansiering</w:t>
      </w:r>
    </w:p>
    <w:p w14:paraId="60A22A13" w14:textId="1A8E1022" w:rsidR="0039192E" w:rsidRPr="00DB42DE" w:rsidRDefault="00757A3A" w:rsidP="00DB42DE">
      <w:pPr>
        <w:ind w:left="360"/>
        <w:rPr>
          <w:rFonts w:asciiTheme="minorHAnsi" w:hAnsiTheme="minorHAnsi" w:cstheme="minorHAnsi"/>
          <w:i/>
          <w:sz w:val="22"/>
          <w:szCs w:val="22"/>
          <w:highlight w:val="yellow"/>
        </w:rPr>
      </w:pPr>
      <w:r w:rsidRPr="00DB42DE">
        <w:rPr>
          <w:rFonts w:asciiTheme="minorHAnsi" w:hAnsiTheme="minorHAnsi" w:cstheme="minorHAnsi"/>
          <w:i/>
          <w:sz w:val="22"/>
          <w:szCs w:val="22"/>
          <w:highlight w:val="yellow"/>
        </w:rPr>
        <w:t>Kostnaderna för projek</w:t>
      </w:r>
      <w:r w:rsidR="0039192E" w:rsidRPr="00DB42DE">
        <w:rPr>
          <w:rFonts w:asciiTheme="minorHAnsi" w:hAnsiTheme="minorHAnsi" w:cstheme="minorHAnsi"/>
          <w:i/>
          <w:sz w:val="22"/>
          <w:szCs w:val="22"/>
          <w:highlight w:val="yellow"/>
        </w:rPr>
        <w:t xml:space="preserve">tet fördelat per </w:t>
      </w:r>
      <w:r w:rsidR="005B3511" w:rsidRPr="00DB42DE">
        <w:rPr>
          <w:rFonts w:asciiTheme="minorHAnsi" w:hAnsiTheme="minorHAnsi" w:cstheme="minorHAnsi"/>
          <w:i/>
          <w:sz w:val="22"/>
          <w:szCs w:val="22"/>
          <w:highlight w:val="yellow"/>
        </w:rPr>
        <w:t>WP (</w:t>
      </w:r>
      <w:proofErr w:type="spellStart"/>
      <w:r w:rsidR="005B3511" w:rsidRPr="00DB42DE">
        <w:rPr>
          <w:rFonts w:asciiTheme="minorHAnsi" w:hAnsiTheme="minorHAnsi" w:cstheme="minorHAnsi"/>
          <w:i/>
          <w:sz w:val="22"/>
          <w:szCs w:val="22"/>
          <w:highlight w:val="yellow"/>
        </w:rPr>
        <w:t>Work</w:t>
      </w:r>
      <w:proofErr w:type="spellEnd"/>
      <w:r w:rsidR="005B3511" w:rsidRPr="00DB42DE">
        <w:rPr>
          <w:rFonts w:asciiTheme="minorHAnsi" w:hAnsiTheme="minorHAnsi" w:cstheme="minorHAnsi"/>
          <w:i/>
          <w:sz w:val="22"/>
          <w:szCs w:val="22"/>
          <w:highlight w:val="yellow"/>
        </w:rPr>
        <w:t xml:space="preserve"> </w:t>
      </w:r>
      <w:proofErr w:type="spellStart"/>
      <w:r w:rsidR="005B3511" w:rsidRPr="00DB42DE">
        <w:rPr>
          <w:rFonts w:asciiTheme="minorHAnsi" w:hAnsiTheme="minorHAnsi" w:cstheme="minorHAnsi"/>
          <w:i/>
          <w:sz w:val="22"/>
          <w:szCs w:val="22"/>
          <w:highlight w:val="yellow"/>
        </w:rPr>
        <w:t>Package</w:t>
      </w:r>
      <w:proofErr w:type="spellEnd"/>
      <w:r w:rsidR="005B3511" w:rsidRPr="00DB42DE">
        <w:rPr>
          <w:rFonts w:asciiTheme="minorHAnsi" w:hAnsiTheme="minorHAnsi" w:cstheme="minorHAnsi"/>
          <w:i/>
          <w:sz w:val="22"/>
          <w:szCs w:val="22"/>
          <w:highlight w:val="yellow"/>
        </w:rPr>
        <w:t>)</w:t>
      </w:r>
      <w:r w:rsidR="0039192E" w:rsidRPr="00DB42DE">
        <w:rPr>
          <w:rFonts w:asciiTheme="minorHAnsi" w:hAnsiTheme="minorHAnsi" w:cstheme="minorHAnsi"/>
          <w:i/>
          <w:sz w:val="22"/>
          <w:szCs w:val="22"/>
          <w:highlight w:val="yellow"/>
        </w:rPr>
        <w:t xml:space="preserve"> </w:t>
      </w:r>
      <w:r w:rsidRPr="00DB42DE">
        <w:rPr>
          <w:rFonts w:asciiTheme="minorHAnsi" w:hAnsiTheme="minorHAnsi" w:cstheme="minorHAnsi"/>
          <w:i/>
          <w:sz w:val="22"/>
          <w:szCs w:val="22"/>
          <w:highlight w:val="yellow"/>
        </w:rPr>
        <w:t>redo</w:t>
      </w:r>
      <w:r w:rsidR="0039192E" w:rsidRPr="00DB42DE">
        <w:rPr>
          <w:rFonts w:asciiTheme="minorHAnsi" w:hAnsiTheme="minorHAnsi" w:cstheme="minorHAnsi"/>
          <w:i/>
          <w:sz w:val="22"/>
          <w:szCs w:val="22"/>
          <w:highlight w:val="yellow"/>
        </w:rPr>
        <w:t>visas i nedanstående tabell.</w:t>
      </w:r>
      <w:r w:rsidR="003E5088" w:rsidRPr="00DB42DE">
        <w:rPr>
          <w:rFonts w:asciiTheme="minorHAnsi" w:hAnsiTheme="minorHAnsi" w:cstheme="minorHAnsi"/>
          <w:i/>
          <w:sz w:val="22"/>
          <w:szCs w:val="22"/>
          <w:highlight w:val="yellow"/>
        </w:rPr>
        <w:t xml:space="preserve"> Ange vilken </w:t>
      </w:r>
      <w:r w:rsidR="00642769">
        <w:rPr>
          <w:rFonts w:asciiTheme="minorHAnsi" w:hAnsiTheme="minorHAnsi" w:cstheme="minorHAnsi"/>
          <w:i/>
          <w:sz w:val="22"/>
          <w:szCs w:val="22"/>
          <w:highlight w:val="yellow"/>
        </w:rPr>
        <w:t>projekt</w:t>
      </w:r>
      <w:r w:rsidR="003E5088" w:rsidRPr="00DB42DE">
        <w:rPr>
          <w:rFonts w:asciiTheme="minorHAnsi" w:hAnsiTheme="minorHAnsi" w:cstheme="minorHAnsi"/>
          <w:i/>
          <w:sz w:val="22"/>
          <w:szCs w:val="22"/>
          <w:highlight w:val="yellow"/>
        </w:rPr>
        <w:t>partner som delfi</w:t>
      </w:r>
      <w:r w:rsidR="005B3511" w:rsidRPr="00DB42DE">
        <w:rPr>
          <w:rFonts w:asciiTheme="minorHAnsi" w:hAnsiTheme="minorHAnsi" w:cstheme="minorHAnsi"/>
          <w:i/>
          <w:sz w:val="22"/>
          <w:szCs w:val="22"/>
          <w:highlight w:val="yellow"/>
        </w:rPr>
        <w:t>nansierar respektive WP</w:t>
      </w:r>
      <w:r w:rsidR="00496389" w:rsidRPr="00DB42DE">
        <w:rPr>
          <w:rFonts w:asciiTheme="minorHAnsi" w:hAnsiTheme="minorHAnsi" w:cstheme="minorHAnsi"/>
          <w:i/>
          <w:sz w:val="22"/>
          <w:szCs w:val="22"/>
          <w:highlight w:val="yellow"/>
        </w:rPr>
        <w:t xml:space="preserve"> (</w:t>
      </w:r>
      <w:r w:rsidR="003E5088" w:rsidRPr="00DB42DE">
        <w:rPr>
          <w:rFonts w:asciiTheme="minorHAnsi" w:hAnsiTheme="minorHAnsi" w:cstheme="minorHAnsi"/>
          <w:i/>
          <w:sz w:val="22"/>
          <w:szCs w:val="22"/>
          <w:highlight w:val="yellow"/>
        </w:rPr>
        <w:t>kolumn</w:t>
      </w:r>
      <w:r w:rsidR="00496389" w:rsidRPr="00DB42DE">
        <w:rPr>
          <w:rFonts w:asciiTheme="minorHAnsi" w:hAnsiTheme="minorHAnsi" w:cstheme="minorHAnsi"/>
          <w:i/>
          <w:sz w:val="22"/>
          <w:szCs w:val="22"/>
          <w:highlight w:val="yellow"/>
        </w:rPr>
        <w:t xml:space="preserve"> ”Delfinansieras av parter”</w:t>
      </w:r>
      <w:r w:rsidR="003E5088" w:rsidRPr="00DB42DE">
        <w:rPr>
          <w:rFonts w:asciiTheme="minorHAnsi" w:hAnsiTheme="minorHAnsi" w:cstheme="minorHAnsi"/>
          <w:i/>
          <w:sz w:val="22"/>
          <w:szCs w:val="22"/>
          <w:highlight w:val="yellow"/>
        </w:rPr>
        <w:t xml:space="preserve">). </w:t>
      </w:r>
      <w:r w:rsidR="00F7667A" w:rsidRPr="00DB42DE">
        <w:rPr>
          <w:rFonts w:asciiTheme="minorHAnsi" w:hAnsiTheme="minorHAnsi" w:cstheme="minorHAnsi"/>
          <w:i/>
          <w:sz w:val="22"/>
          <w:szCs w:val="22"/>
          <w:highlight w:val="yellow"/>
        </w:rPr>
        <w:t>Lägg till flera rader om så behövs.</w:t>
      </w:r>
    </w:p>
    <w:p w14:paraId="48351170" w14:textId="77777777" w:rsidR="00496389" w:rsidRPr="00DB42DE" w:rsidRDefault="00496389" w:rsidP="00757A3A">
      <w:pPr>
        <w:rPr>
          <w:rFonts w:asciiTheme="minorHAnsi" w:hAnsiTheme="minorHAnsi" w:cstheme="minorHAnsi"/>
          <w:i/>
          <w:sz w:val="22"/>
          <w:szCs w:val="22"/>
          <w:highlight w:val="yellow"/>
        </w:rPr>
      </w:pPr>
    </w:p>
    <w:p w14:paraId="36EADD2A" w14:textId="5C3119B9" w:rsidR="00757A3A" w:rsidRPr="00DB42DE" w:rsidRDefault="003E5088" w:rsidP="00DB42DE">
      <w:pPr>
        <w:ind w:firstLine="360"/>
        <w:rPr>
          <w:rFonts w:asciiTheme="minorHAnsi" w:hAnsiTheme="minorHAnsi" w:cstheme="minorHAnsi"/>
          <w:i/>
          <w:sz w:val="22"/>
          <w:szCs w:val="22"/>
        </w:rPr>
      </w:pPr>
      <w:r w:rsidRPr="00DB42DE">
        <w:rPr>
          <w:rFonts w:asciiTheme="minorHAnsi" w:hAnsiTheme="minorHAnsi" w:cstheme="minorHAnsi"/>
          <w:i/>
          <w:sz w:val="22"/>
          <w:szCs w:val="22"/>
          <w:highlight w:val="yellow"/>
        </w:rPr>
        <w:t>OBS belopp i EURO.</w:t>
      </w:r>
    </w:p>
    <w:p w14:paraId="6B33682D" w14:textId="77777777" w:rsidR="0067438A" w:rsidRPr="0001056B" w:rsidRDefault="0067438A" w:rsidP="00757A3A"/>
    <w:p w14:paraId="2E3070F9" w14:textId="77777777" w:rsidR="00965556" w:rsidRPr="0001056B" w:rsidRDefault="00965556" w:rsidP="00B60E4E">
      <w:pPr>
        <w:ind w:left="-426"/>
      </w:pPr>
    </w:p>
    <w:tbl>
      <w:tblPr>
        <w:tblStyle w:val="Ljustrutnt"/>
        <w:tblW w:w="8388" w:type="dxa"/>
        <w:tblInd w:w="416" w:type="dxa"/>
        <w:tblLayout w:type="fixed"/>
        <w:tblLook w:val="04A0" w:firstRow="1" w:lastRow="0" w:firstColumn="1" w:lastColumn="0" w:noHBand="0" w:noVBand="1"/>
      </w:tblPr>
      <w:tblGrid>
        <w:gridCol w:w="1242"/>
        <w:gridCol w:w="1560"/>
        <w:gridCol w:w="794"/>
        <w:gridCol w:w="794"/>
        <w:gridCol w:w="794"/>
        <w:gridCol w:w="794"/>
        <w:gridCol w:w="992"/>
        <w:gridCol w:w="1418"/>
      </w:tblGrid>
      <w:tr w:rsidR="0001056B" w:rsidRPr="00642769" w14:paraId="6B2B82B3" w14:textId="77777777" w:rsidTr="00DB42DE">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42" w:type="dxa"/>
            <w:hideMark/>
          </w:tcPr>
          <w:p w14:paraId="136AC638" w14:textId="77777777" w:rsidR="00295936" w:rsidRPr="00642769" w:rsidRDefault="00295936" w:rsidP="00965556">
            <w:pPr>
              <w:spacing w:line="240" w:lineRule="auto"/>
              <w:rPr>
                <w:rFonts w:asciiTheme="minorHAnsi" w:hAnsiTheme="minorHAnsi" w:cstheme="minorHAnsi"/>
                <w:szCs w:val="20"/>
              </w:rPr>
            </w:pPr>
            <w:r w:rsidRPr="00642769">
              <w:rPr>
                <w:rFonts w:asciiTheme="minorHAnsi" w:hAnsiTheme="minorHAnsi" w:cstheme="minorHAnsi"/>
                <w:szCs w:val="20"/>
              </w:rPr>
              <w:t>Kostnader</w:t>
            </w:r>
          </w:p>
        </w:tc>
        <w:tc>
          <w:tcPr>
            <w:tcW w:w="1560" w:type="dxa"/>
            <w:hideMark/>
          </w:tcPr>
          <w:p w14:paraId="024309F2" w14:textId="77777777" w:rsidR="00295936" w:rsidRPr="00642769" w:rsidRDefault="00295936" w:rsidP="00B60E4E">
            <w:pPr>
              <w:spacing w:line="240" w:lineRule="auto"/>
              <w:ind w:left="-22" w:righ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42769">
              <w:rPr>
                <w:rFonts w:asciiTheme="minorHAnsi" w:hAnsiTheme="minorHAnsi" w:cstheme="minorHAnsi"/>
                <w:szCs w:val="20"/>
              </w:rPr>
              <w:t>Delfinansieras av partner</w:t>
            </w:r>
          </w:p>
        </w:tc>
        <w:tc>
          <w:tcPr>
            <w:tcW w:w="794" w:type="dxa"/>
            <w:hideMark/>
          </w:tcPr>
          <w:p w14:paraId="33A44ABC" w14:textId="2A2E8598" w:rsidR="00295936" w:rsidRPr="00642769"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42769">
              <w:rPr>
                <w:rFonts w:asciiTheme="minorHAnsi" w:hAnsiTheme="minorHAnsi" w:cstheme="minorHAnsi"/>
                <w:szCs w:val="20"/>
              </w:rPr>
              <w:t>202</w:t>
            </w:r>
            <w:r w:rsidR="007833B8" w:rsidRPr="00642769">
              <w:rPr>
                <w:rFonts w:asciiTheme="minorHAnsi" w:hAnsiTheme="minorHAnsi" w:cstheme="minorHAnsi"/>
                <w:szCs w:val="20"/>
              </w:rPr>
              <w:t>4</w:t>
            </w:r>
          </w:p>
        </w:tc>
        <w:tc>
          <w:tcPr>
            <w:tcW w:w="794" w:type="dxa"/>
            <w:hideMark/>
          </w:tcPr>
          <w:p w14:paraId="40D3ECB5" w14:textId="72112175" w:rsidR="00295936" w:rsidRPr="00642769"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42769">
              <w:rPr>
                <w:rFonts w:asciiTheme="minorHAnsi" w:hAnsiTheme="minorHAnsi" w:cstheme="minorHAnsi"/>
                <w:szCs w:val="20"/>
              </w:rPr>
              <w:t>202</w:t>
            </w:r>
            <w:r w:rsidR="007833B8" w:rsidRPr="00642769">
              <w:rPr>
                <w:rFonts w:asciiTheme="minorHAnsi" w:hAnsiTheme="minorHAnsi" w:cstheme="minorHAnsi"/>
                <w:szCs w:val="20"/>
              </w:rPr>
              <w:t>5</w:t>
            </w:r>
          </w:p>
        </w:tc>
        <w:tc>
          <w:tcPr>
            <w:tcW w:w="794" w:type="dxa"/>
            <w:hideMark/>
          </w:tcPr>
          <w:p w14:paraId="1D2CB080" w14:textId="4CF253F5" w:rsidR="00295936" w:rsidRPr="00642769"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42769">
              <w:rPr>
                <w:rFonts w:asciiTheme="minorHAnsi" w:hAnsiTheme="minorHAnsi" w:cstheme="minorHAnsi"/>
                <w:szCs w:val="20"/>
              </w:rPr>
              <w:t>202</w:t>
            </w:r>
            <w:r w:rsidR="007833B8" w:rsidRPr="00642769">
              <w:rPr>
                <w:rFonts w:asciiTheme="minorHAnsi" w:hAnsiTheme="minorHAnsi" w:cstheme="minorHAnsi"/>
                <w:szCs w:val="20"/>
              </w:rPr>
              <w:t>6</w:t>
            </w:r>
          </w:p>
        </w:tc>
        <w:tc>
          <w:tcPr>
            <w:tcW w:w="794" w:type="dxa"/>
            <w:hideMark/>
          </w:tcPr>
          <w:p w14:paraId="567BE2AF" w14:textId="16D9427B" w:rsidR="00295936" w:rsidRPr="00642769"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42769">
              <w:rPr>
                <w:rFonts w:asciiTheme="minorHAnsi" w:hAnsiTheme="minorHAnsi" w:cstheme="minorHAnsi"/>
                <w:szCs w:val="20"/>
              </w:rPr>
              <w:t>202</w:t>
            </w:r>
            <w:r w:rsidR="007833B8" w:rsidRPr="00642769">
              <w:rPr>
                <w:rFonts w:asciiTheme="minorHAnsi" w:hAnsiTheme="minorHAnsi" w:cstheme="minorHAnsi"/>
                <w:szCs w:val="20"/>
              </w:rPr>
              <w:t>7</w:t>
            </w:r>
          </w:p>
        </w:tc>
        <w:tc>
          <w:tcPr>
            <w:tcW w:w="992" w:type="dxa"/>
            <w:hideMark/>
          </w:tcPr>
          <w:p w14:paraId="69B438A6" w14:textId="672405D8" w:rsidR="00295936" w:rsidRPr="00642769" w:rsidRDefault="007833B8" w:rsidP="00965556">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42769">
              <w:rPr>
                <w:rFonts w:asciiTheme="minorHAnsi" w:hAnsiTheme="minorHAnsi" w:cstheme="minorHAnsi"/>
                <w:szCs w:val="20"/>
              </w:rPr>
              <w:t>2028</w:t>
            </w:r>
          </w:p>
        </w:tc>
        <w:tc>
          <w:tcPr>
            <w:tcW w:w="1418" w:type="dxa"/>
            <w:hideMark/>
          </w:tcPr>
          <w:p w14:paraId="41EE39C8" w14:textId="3C3299D7" w:rsidR="00295936" w:rsidRPr="00642769" w:rsidRDefault="007833B8" w:rsidP="00965556">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642769">
              <w:rPr>
                <w:rFonts w:asciiTheme="minorHAnsi" w:hAnsiTheme="minorHAnsi" w:cstheme="minorHAnsi"/>
                <w:szCs w:val="20"/>
              </w:rPr>
              <w:t>Summa</w:t>
            </w:r>
          </w:p>
        </w:tc>
      </w:tr>
      <w:tr w:rsidR="0001056B" w:rsidRPr="00642769" w14:paraId="308B779E" w14:textId="77777777" w:rsidTr="00DB42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7F41ED15" w14:textId="3BDDFE7B" w:rsidR="00295936" w:rsidRPr="00642769" w:rsidRDefault="005B3511" w:rsidP="00965556">
            <w:pPr>
              <w:spacing w:line="240" w:lineRule="auto"/>
              <w:rPr>
                <w:rFonts w:asciiTheme="minorHAnsi" w:hAnsiTheme="minorHAnsi" w:cstheme="minorHAnsi"/>
                <w:szCs w:val="20"/>
              </w:rPr>
            </w:pPr>
            <w:r w:rsidRPr="00642769">
              <w:rPr>
                <w:rFonts w:asciiTheme="minorHAnsi" w:hAnsiTheme="minorHAnsi" w:cstheme="minorHAnsi"/>
                <w:szCs w:val="20"/>
              </w:rPr>
              <w:t>WP 1</w:t>
            </w:r>
          </w:p>
        </w:tc>
        <w:tc>
          <w:tcPr>
            <w:tcW w:w="1560" w:type="dxa"/>
          </w:tcPr>
          <w:p w14:paraId="1F3139BD" w14:textId="3C901CEA"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658368C7" w14:textId="1748E4BB"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7D577DCB" w14:textId="5F4FE674"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2081DD58" w14:textId="35642E45"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3115318A" w14:textId="7ADAC27D"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992" w:type="dxa"/>
          </w:tcPr>
          <w:p w14:paraId="151A5A4B" w14:textId="71523C28"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1418" w:type="dxa"/>
          </w:tcPr>
          <w:p w14:paraId="2F06BCF3" w14:textId="532FF18B"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r>
      <w:tr w:rsidR="0001056B" w:rsidRPr="00642769" w14:paraId="4CE6BB89" w14:textId="77777777" w:rsidTr="00DB42D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7178AADB" w14:textId="4E78944B" w:rsidR="00295936" w:rsidRPr="00642769" w:rsidRDefault="005B3511" w:rsidP="005B3511">
            <w:pPr>
              <w:spacing w:line="240" w:lineRule="auto"/>
              <w:rPr>
                <w:rFonts w:asciiTheme="minorHAnsi" w:hAnsiTheme="minorHAnsi" w:cstheme="minorHAnsi"/>
                <w:szCs w:val="20"/>
              </w:rPr>
            </w:pPr>
            <w:r w:rsidRPr="00642769">
              <w:rPr>
                <w:rFonts w:asciiTheme="minorHAnsi" w:hAnsiTheme="minorHAnsi" w:cstheme="minorHAnsi"/>
                <w:szCs w:val="20"/>
              </w:rPr>
              <w:t>WP 2</w:t>
            </w:r>
          </w:p>
        </w:tc>
        <w:tc>
          <w:tcPr>
            <w:tcW w:w="1560" w:type="dxa"/>
          </w:tcPr>
          <w:p w14:paraId="3D3F982F" w14:textId="0C7B5A5A"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6539A912" w14:textId="02537300"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70180EBF" w14:textId="169C396B"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65FAB536" w14:textId="2D61A8FA"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5E06D453" w14:textId="5A4893F9"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992" w:type="dxa"/>
          </w:tcPr>
          <w:p w14:paraId="470C49B8" w14:textId="6F318858"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1418" w:type="dxa"/>
          </w:tcPr>
          <w:p w14:paraId="3D750251" w14:textId="7FB21DE3"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r>
      <w:tr w:rsidR="0001056B" w:rsidRPr="00642769" w14:paraId="55D789ED" w14:textId="77777777" w:rsidTr="00DB42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4AB55601" w14:textId="3F0A69BA" w:rsidR="00295936" w:rsidRPr="00642769" w:rsidRDefault="005B3511" w:rsidP="00965556">
            <w:pPr>
              <w:spacing w:line="240" w:lineRule="auto"/>
              <w:rPr>
                <w:rFonts w:asciiTheme="minorHAnsi" w:hAnsiTheme="minorHAnsi" w:cstheme="minorHAnsi"/>
                <w:szCs w:val="20"/>
              </w:rPr>
            </w:pPr>
            <w:r w:rsidRPr="00642769">
              <w:rPr>
                <w:rFonts w:asciiTheme="minorHAnsi" w:hAnsiTheme="minorHAnsi" w:cstheme="minorHAnsi"/>
                <w:szCs w:val="20"/>
              </w:rPr>
              <w:t>WP x</w:t>
            </w:r>
          </w:p>
        </w:tc>
        <w:tc>
          <w:tcPr>
            <w:tcW w:w="1560" w:type="dxa"/>
          </w:tcPr>
          <w:p w14:paraId="29B13909" w14:textId="538248DE"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7134F6B0" w14:textId="65B72139"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17E8B2C1" w14:textId="1E7E134D"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551E507B" w14:textId="099B1B97"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794" w:type="dxa"/>
          </w:tcPr>
          <w:p w14:paraId="07026BA2" w14:textId="6691FCC6"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992" w:type="dxa"/>
          </w:tcPr>
          <w:p w14:paraId="02E7DD61" w14:textId="5DF3A1C5"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c>
          <w:tcPr>
            <w:tcW w:w="1418" w:type="dxa"/>
          </w:tcPr>
          <w:p w14:paraId="14247635" w14:textId="7345F5CD" w:rsidR="00295936" w:rsidRPr="00642769"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tc>
      </w:tr>
      <w:tr w:rsidR="0001056B" w:rsidRPr="00642769" w14:paraId="3941A3C8" w14:textId="77777777" w:rsidTr="00DB42D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42" w:type="dxa"/>
            <w:hideMark/>
          </w:tcPr>
          <w:p w14:paraId="48D31C31" w14:textId="77777777" w:rsidR="00295936" w:rsidRPr="00642769" w:rsidRDefault="00295936" w:rsidP="00965556">
            <w:pPr>
              <w:spacing w:line="240" w:lineRule="auto"/>
              <w:rPr>
                <w:rFonts w:asciiTheme="minorHAnsi" w:hAnsiTheme="minorHAnsi" w:cstheme="minorHAnsi"/>
                <w:szCs w:val="20"/>
              </w:rPr>
            </w:pPr>
            <w:r w:rsidRPr="00642769">
              <w:rPr>
                <w:rFonts w:asciiTheme="minorHAnsi" w:hAnsiTheme="minorHAnsi" w:cstheme="minorHAnsi"/>
                <w:szCs w:val="20"/>
              </w:rPr>
              <w:t>Summa</w:t>
            </w:r>
          </w:p>
        </w:tc>
        <w:tc>
          <w:tcPr>
            <w:tcW w:w="1560" w:type="dxa"/>
          </w:tcPr>
          <w:p w14:paraId="65ED6E7F" w14:textId="54D5CD1C"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11A8079E" w14:textId="300273D1"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7638E3C7" w14:textId="12751063"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7F875003" w14:textId="6E5A1F70"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794" w:type="dxa"/>
          </w:tcPr>
          <w:p w14:paraId="051573B6" w14:textId="3F139C25"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992" w:type="dxa"/>
          </w:tcPr>
          <w:p w14:paraId="2304C0E5" w14:textId="4F95C0D5"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c>
          <w:tcPr>
            <w:tcW w:w="1418" w:type="dxa"/>
          </w:tcPr>
          <w:p w14:paraId="0868D861" w14:textId="56A9EA7E" w:rsidR="00295936" w:rsidRPr="00642769"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p>
        </w:tc>
      </w:tr>
    </w:tbl>
    <w:p w14:paraId="2634FF62" w14:textId="77777777" w:rsidR="00965556" w:rsidRPr="0001056B" w:rsidRDefault="00965556" w:rsidP="00757A3A"/>
    <w:p w14:paraId="5F4633B0" w14:textId="77777777" w:rsidR="00DB42DE" w:rsidRDefault="00DB42DE" w:rsidP="00DB42DE">
      <w:pPr>
        <w:tabs>
          <w:tab w:val="left" w:pos="426"/>
        </w:tabs>
        <w:rPr>
          <w:rFonts w:asciiTheme="minorHAnsi" w:hAnsiTheme="minorHAnsi" w:cstheme="minorHAnsi"/>
          <w:b/>
          <w:sz w:val="22"/>
          <w:szCs w:val="22"/>
        </w:rPr>
      </w:pPr>
      <w:r>
        <w:rPr>
          <w:rFonts w:asciiTheme="minorHAnsi" w:hAnsiTheme="minorHAnsi" w:cstheme="minorHAnsi"/>
          <w:b/>
          <w:sz w:val="22"/>
          <w:szCs w:val="22"/>
        </w:rPr>
        <w:tab/>
      </w:r>
      <w:r w:rsidR="00757A3A" w:rsidRPr="00DB42DE">
        <w:rPr>
          <w:rFonts w:asciiTheme="minorHAnsi" w:hAnsiTheme="minorHAnsi" w:cstheme="minorHAnsi"/>
          <w:b/>
          <w:sz w:val="22"/>
          <w:szCs w:val="22"/>
        </w:rPr>
        <w:t>Finansiering</w:t>
      </w:r>
    </w:p>
    <w:p w14:paraId="2A38126F" w14:textId="5DAE0808" w:rsidR="00DB42DE" w:rsidRDefault="00757A3A" w:rsidP="00DB42DE">
      <w:pPr>
        <w:tabs>
          <w:tab w:val="left" w:pos="426"/>
        </w:tabs>
        <w:ind w:left="426"/>
        <w:rPr>
          <w:rFonts w:asciiTheme="minorHAnsi" w:hAnsiTheme="minorHAnsi" w:cstheme="minorHAnsi"/>
          <w:b/>
          <w:sz w:val="22"/>
          <w:szCs w:val="22"/>
        </w:rPr>
      </w:pPr>
      <w:r w:rsidRPr="00DB42DE">
        <w:rPr>
          <w:rFonts w:asciiTheme="minorHAnsi" w:hAnsiTheme="minorHAnsi" w:cstheme="minorHAnsi"/>
          <w:i/>
          <w:sz w:val="22"/>
          <w:szCs w:val="22"/>
          <w:highlight w:val="yellow"/>
        </w:rPr>
        <w:t>I tabellen nedan redov</w:t>
      </w:r>
      <w:r w:rsidR="0039192E" w:rsidRPr="00DB42DE">
        <w:rPr>
          <w:rFonts w:asciiTheme="minorHAnsi" w:hAnsiTheme="minorHAnsi" w:cstheme="minorHAnsi"/>
          <w:i/>
          <w:sz w:val="22"/>
          <w:szCs w:val="22"/>
          <w:highlight w:val="yellow"/>
        </w:rPr>
        <w:t>isas finansieringen</w:t>
      </w:r>
      <w:r w:rsidRPr="00DB42DE">
        <w:rPr>
          <w:rFonts w:asciiTheme="minorHAnsi" w:hAnsiTheme="minorHAnsi" w:cstheme="minorHAnsi"/>
          <w:i/>
          <w:sz w:val="22"/>
          <w:szCs w:val="22"/>
          <w:highlight w:val="yellow"/>
        </w:rPr>
        <w:t xml:space="preserve"> fördelat på parter. Eventuell </w:t>
      </w:r>
      <w:r w:rsidR="00D36971" w:rsidRPr="00DB42DE">
        <w:rPr>
          <w:rFonts w:asciiTheme="minorHAnsi" w:hAnsiTheme="minorHAnsi" w:cstheme="minorHAnsi"/>
          <w:i/>
          <w:sz w:val="22"/>
          <w:szCs w:val="22"/>
          <w:highlight w:val="yellow"/>
        </w:rPr>
        <w:t>statlig finansiering (</w:t>
      </w:r>
      <w:r w:rsidR="00BD3EDC" w:rsidRPr="00DB42DE">
        <w:rPr>
          <w:rFonts w:asciiTheme="minorHAnsi" w:hAnsiTheme="minorHAnsi" w:cstheme="minorHAnsi"/>
          <w:i/>
          <w:sz w:val="22"/>
          <w:szCs w:val="22"/>
          <w:highlight w:val="yellow"/>
        </w:rPr>
        <w:t xml:space="preserve">t.ex. </w:t>
      </w:r>
      <w:r w:rsidR="00D36971" w:rsidRPr="00DB42DE">
        <w:rPr>
          <w:rFonts w:asciiTheme="minorHAnsi" w:hAnsiTheme="minorHAnsi" w:cstheme="minorHAnsi"/>
          <w:i/>
          <w:sz w:val="22"/>
          <w:szCs w:val="22"/>
          <w:highlight w:val="yellow"/>
        </w:rPr>
        <w:t>nationell</w:t>
      </w:r>
      <w:r w:rsidRPr="00DB42DE">
        <w:rPr>
          <w:rFonts w:asciiTheme="minorHAnsi" w:hAnsiTheme="minorHAnsi" w:cstheme="minorHAnsi"/>
          <w:i/>
          <w:sz w:val="22"/>
          <w:szCs w:val="22"/>
          <w:highlight w:val="yellow"/>
        </w:rPr>
        <w:t xml:space="preserve"> </w:t>
      </w:r>
      <w:r w:rsidR="00BD3EDC" w:rsidRPr="00DB42DE">
        <w:rPr>
          <w:rFonts w:asciiTheme="minorHAnsi" w:hAnsiTheme="minorHAnsi" w:cstheme="minorHAnsi"/>
          <w:i/>
          <w:sz w:val="22"/>
          <w:szCs w:val="22"/>
          <w:highlight w:val="yellow"/>
        </w:rPr>
        <w:t>transport</w:t>
      </w:r>
      <w:r w:rsidR="00D36971" w:rsidRPr="00DB42DE">
        <w:rPr>
          <w:rFonts w:asciiTheme="minorHAnsi" w:hAnsiTheme="minorHAnsi" w:cstheme="minorHAnsi"/>
          <w:i/>
          <w:sz w:val="22"/>
          <w:szCs w:val="22"/>
          <w:highlight w:val="yellow"/>
        </w:rPr>
        <w:t xml:space="preserve">plan </w:t>
      </w:r>
      <w:r w:rsidRPr="00DB42DE">
        <w:rPr>
          <w:rFonts w:asciiTheme="minorHAnsi" w:hAnsiTheme="minorHAnsi" w:cstheme="minorHAnsi"/>
          <w:i/>
          <w:sz w:val="22"/>
          <w:szCs w:val="22"/>
          <w:highlight w:val="yellow"/>
        </w:rPr>
        <w:t xml:space="preserve">respektive </w:t>
      </w:r>
      <w:r w:rsidR="008A5BB1" w:rsidRPr="00DB42DE">
        <w:rPr>
          <w:rFonts w:asciiTheme="minorHAnsi" w:hAnsiTheme="minorHAnsi" w:cstheme="minorHAnsi"/>
          <w:i/>
          <w:sz w:val="22"/>
          <w:szCs w:val="22"/>
          <w:highlight w:val="yellow"/>
        </w:rPr>
        <w:t xml:space="preserve">regionala </w:t>
      </w:r>
      <w:r w:rsidR="00BD3EDC" w:rsidRPr="00DB42DE">
        <w:rPr>
          <w:rFonts w:asciiTheme="minorHAnsi" w:hAnsiTheme="minorHAnsi" w:cstheme="minorHAnsi"/>
          <w:i/>
          <w:sz w:val="22"/>
          <w:szCs w:val="22"/>
          <w:highlight w:val="yellow"/>
        </w:rPr>
        <w:t>transport</w:t>
      </w:r>
      <w:r w:rsidRPr="00DB42DE">
        <w:rPr>
          <w:rFonts w:asciiTheme="minorHAnsi" w:hAnsiTheme="minorHAnsi" w:cstheme="minorHAnsi"/>
          <w:i/>
          <w:sz w:val="22"/>
          <w:szCs w:val="22"/>
          <w:highlight w:val="yellow"/>
        </w:rPr>
        <w:t>planer</w:t>
      </w:r>
      <w:r w:rsidR="00F7667A" w:rsidRPr="00DB42DE">
        <w:rPr>
          <w:rFonts w:asciiTheme="minorHAnsi" w:hAnsiTheme="minorHAnsi" w:cstheme="minorHAnsi"/>
          <w:i/>
          <w:sz w:val="22"/>
          <w:szCs w:val="22"/>
          <w:highlight w:val="yellow"/>
        </w:rPr>
        <w:t>) måste framgå</w:t>
      </w:r>
      <w:r w:rsidRPr="00DB42DE">
        <w:rPr>
          <w:rFonts w:asciiTheme="minorHAnsi" w:hAnsiTheme="minorHAnsi" w:cstheme="minorHAnsi"/>
          <w:i/>
          <w:sz w:val="22"/>
          <w:szCs w:val="22"/>
          <w:highlight w:val="yellow"/>
        </w:rPr>
        <w:t>.</w:t>
      </w:r>
      <w:r w:rsidR="00F7667A" w:rsidRPr="00DB42DE">
        <w:rPr>
          <w:rFonts w:asciiTheme="minorHAnsi" w:hAnsiTheme="minorHAnsi" w:cstheme="minorHAnsi"/>
          <w:i/>
          <w:sz w:val="22"/>
          <w:szCs w:val="22"/>
          <w:highlight w:val="yellow"/>
        </w:rPr>
        <w:t xml:space="preserve"> </w:t>
      </w:r>
      <w:r w:rsidR="00642769">
        <w:rPr>
          <w:rFonts w:asciiTheme="minorHAnsi" w:hAnsiTheme="minorHAnsi" w:cstheme="minorHAnsi"/>
          <w:i/>
          <w:sz w:val="22"/>
          <w:szCs w:val="22"/>
          <w:highlight w:val="yellow"/>
        </w:rPr>
        <w:t xml:space="preserve">Ange även planerad medfinansiering från CEF. </w:t>
      </w:r>
      <w:r w:rsidR="00F7667A" w:rsidRPr="00DB42DE">
        <w:rPr>
          <w:rFonts w:asciiTheme="minorHAnsi" w:hAnsiTheme="minorHAnsi" w:cstheme="minorHAnsi"/>
          <w:i/>
          <w:sz w:val="22"/>
          <w:szCs w:val="22"/>
          <w:highlight w:val="yellow"/>
        </w:rPr>
        <w:t>Lägg till flera rader om så behövs</w:t>
      </w:r>
      <w:r w:rsidR="00295936" w:rsidRPr="00DB42DE">
        <w:rPr>
          <w:rFonts w:asciiTheme="minorHAnsi" w:hAnsiTheme="minorHAnsi" w:cstheme="minorHAnsi"/>
          <w:i/>
          <w:sz w:val="22"/>
          <w:szCs w:val="22"/>
          <w:highlight w:val="yellow"/>
        </w:rPr>
        <w:t>.</w:t>
      </w:r>
    </w:p>
    <w:p w14:paraId="49BE81C3" w14:textId="77777777" w:rsidR="00DB42DE" w:rsidRDefault="00DB42DE" w:rsidP="00DB42DE">
      <w:pPr>
        <w:tabs>
          <w:tab w:val="left" w:pos="426"/>
        </w:tabs>
        <w:ind w:left="426"/>
        <w:rPr>
          <w:rFonts w:asciiTheme="minorHAnsi" w:hAnsiTheme="minorHAnsi" w:cstheme="minorHAnsi"/>
          <w:b/>
          <w:sz w:val="22"/>
          <w:szCs w:val="22"/>
        </w:rPr>
      </w:pPr>
    </w:p>
    <w:p w14:paraId="0F1057B6" w14:textId="4427E665" w:rsidR="00757A3A" w:rsidRPr="00DB42DE" w:rsidRDefault="00BD3EDC" w:rsidP="00DB42DE">
      <w:pPr>
        <w:tabs>
          <w:tab w:val="left" w:pos="426"/>
        </w:tabs>
        <w:ind w:left="426"/>
        <w:rPr>
          <w:rFonts w:asciiTheme="minorHAnsi" w:hAnsiTheme="minorHAnsi" w:cstheme="minorHAnsi"/>
          <w:b/>
          <w:sz w:val="22"/>
          <w:szCs w:val="22"/>
        </w:rPr>
      </w:pPr>
      <w:r w:rsidRPr="00DB42DE">
        <w:rPr>
          <w:rFonts w:asciiTheme="minorHAnsi" w:hAnsiTheme="minorHAnsi" w:cstheme="minorHAnsi"/>
          <w:i/>
          <w:sz w:val="22"/>
          <w:szCs w:val="22"/>
          <w:highlight w:val="yellow"/>
        </w:rPr>
        <w:t>OBS belopp i EURO</w:t>
      </w:r>
      <w:r w:rsidRPr="00DB42DE">
        <w:rPr>
          <w:rFonts w:asciiTheme="minorHAnsi" w:hAnsiTheme="minorHAnsi" w:cstheme="minorHAnsi"/>
          <w:i/>
          <w:sz w:val="22"/>
          <w:szCs w:val="22"/>
        </w:rPr>
        <w:t>.</w:t>
      </w:r>
    </w:p>
    <w:p w14:paraId="01019592" w14:textId="77777777" w:rsidR="00757A3A" w:rsidRPr="0001056B" w:rsidRDefault="00757A3A" w:rsidP="00757A3A"/>
    <w:tbl>
      <w:tblPr>
        <w:tblStyle w:val="Ljustrutnt"/>
        <w:tblW w:w="7577" w:type="dxa"/>
        <w:tblInd w:w="416" w:type="dxa"/>
        <w:tblLook w:val="04A0" w:firstRow="1" w:lastRow="0" w:firstColumn="1" w:lastColumn="0" w:noHBand="0" w:noVBand="1"/>
      </w:tblPr>
      <w:tblGrid>
        <w:gridCol w:w="1433"/>
        <w:gridCol w:w="850"/>
        <w:gridCol w:w="851"/>
        <w:gridCol w:w="850"/>
        <w:gridCol w:w="851"/>
        <w:gridCol w:w="1134"/>
        <w:gridCol w:w="1608"/>
      </w:tblGrid>
      <w:tr w:rsidR="0001056B" w:rsidRPr="0001056B" w14:paraId="439F16DF" w14:textId="77777777" w:rsidTr="00DB42DE">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33" w:type="dxa"/>
            <w:hideMark/>
          </w:tcPr>
          <w:p w14:paraId="34D3BB36" w14:textId="77777777" w:rsidR="00295936" w:rsidRPr="0001056B" w:rsidRDefault="00295936" w:rsidP="00DB42DE">
            <w:pPr>
              <w:spacing w:line="240" w:lineRule="auto"/>
              <w:ind w:left="-570" w:firstLine="570"/>
              <w:rPr>
                <w:rFonts w:ascii="Arial" w:hAnsi="Arial" w:cs="Arial"/>
                <w:szCs w:val="20"/>
              </w:rPr>
            </w:pPr>
            <w:r w:rsidRPr="0001056B">
              <w:rPr>
                <w:rFonts w:ascii="Arial" w:hAnsi="Arial" w:cs="Arial"/>
                <w:szCs w:val="20"/>
              </w:rPr>
              <w:t>Finansiering</w:t>
            </w:r>
          </w:p>
        </w:tc>
        <w:tc>
          <w:tcPr>
            <w:tcW w:w="850" w:type="dxa"/>
            <w:hideMark/>
          </w:tcPr>
          <w:p w14:paraId="58AD79A8" w14:textId="6D4D2B8C" w:rsidR="00295936" w:rsidRPr="0001056B"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01056B">
              <w:rPr>
                <w:rFonts w:ascii="Arial" w:hAnsi="Arial" w:cs="Arial"/>
                <w:szCs w:val="20"/>
              </w:rPr>
              <w:t>202</w:t>
            </w:r>
            <w:r w:rsidR="007833B8">
              <w:rPr>
                <w:rFonts w:ascii="Arial" w:hAnsi="Arial" w:cs="Arial"/>
                <w:szCs w:val="20"/>
              </w:rPr>
              <w:t>4</w:t>
            </w:r>
          </w:p>
        </w:tc>
        <w:tc>
          <w:tcPr>
            <w:tcW w:w="851" w:type="dxa"/>
            <w:hideMark/>
          </w:tcPr>
          <w:p w14:paraId="1221192C" w14:textId="5C4D9F9E" w:rsidR="00295936" w:rsidRPr="0001056B"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01056B">
              <w:rPr>
                <w:rFonts w:ascii="Arial" w:hAnsi="Arial" w:cs="Arial"/>
                <w:szCs w:val="20"/>
              </w:rPr>
              <w:t>202</w:t>
            </w:r>
            <w:r w:rsidR="007833B8">
              <w:rPr>
                <w:rFonts w:ascii="Arial" w:hAnsi="Arial" w:cs="Arial"/>
                <w:szCs w:val="20"/>
              </w:rPr>
              <w:t>5</w:t>
            </w:r>
          </w:p>
        </w:tc>
        <w:tc>
          <w:tcPr>
            <w:tcW w:w="850" w:type="dxa"/>
            <w:hideMark/>
          </w:tcPr>
          <w:p w14:paraId="1ACF591F" w14:textId="4C24330C" w:rsidR="00295936" w:rsidRPr="0001056B"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01056B">
              <w:rPr>
                <w:rFonts w:ascii="Arial" w:hAnsi="Arial" w:cs="Arial"/>
                <w:szCs w:val="20"/>
              </w:rPr>
              <w:t>202</w:t>
            </w:r>
            <w:r w:rsidR="007833B8">
              <w:rPr>
                <w:rFonts w:ascii="Arial" w:hAnsi="Arial" w:cs="Arial"/>
                <w:szCs w:val="20"/>
              </w:rPr>
              <w:t>6</w:t>
            </w:r>
          </w:p>
        </w:tc>
        <w:tc>
          <w:tcPr>
            <w:tcW w:w="851" w:type="dxa"/>
            <w:hideMark/>
          </w:tcPr>
          <w:p w14:paraId="1F9AAD37" w14:textId="2B31EE4C" w:rsidR="00295936" w:rsidRPr="0001056B" w:rsidRDefault="00C44739" w:rsidP="002C7300">
            <w:pPr>
              <w:spacing w:line="240" w:lineRule="auto"/>
              <w:jc w:val="right"/>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01056B">
              <w:rPr>
                <w:rFonts w:ascii="Arial" w:hAnsi="Arial" w:cs="Arial"/>
                <w:szCs w:val="20"/>
              </w:rPr>
              <w:t>202</w:t>
            </w:r>
            <w:r w:rsidR="007833B8">
              <w:rPr>
                <w:rFonts w:ascii="Arial" w:hAnsi="Arial" w:cs="Arial"/>
                <w:szCs w:val="20"/>
              </w:rPr>
              <w:t>7</w:t>
            </w:r>
          </w:p>
        </w:tc>
        <w:tc>
          <w:tcPr>
            <w:tcW w:w="1134" w:type="dxa"/>
            <w:hideMark/>
          </w:tcPr>
          <w:p w14:paraId="0BF3DE3E" w14:textId="7C10234E" w:rsidR="00295936" w:rsidRPr="0001056B" w:rsidRDefault="007833B8" w:rsidP="00965556">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2028</w:t>
            </w:r>
          </w:p>
        </w:tc>
        <w:tc>
          <w:tcPr>
            <w:tcW w:w="1608" w:type="dxa"/>
            <w:hideMark/>
          </w:tcPr>
          <w:p w14:paraId="25A19A09" w14:textId="2465F3F9" w:rsidR="00295936" w:rsidRPr="0001056B" w:rsidRDefault="007833B8" w:rsidP="00965556">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Summa</w:t>
            </w:r>
          </w:p>
        </w:tc>
      </w:tr>
      <w:tr w:rsidR="0001056B" w:rsidRPr="0001056B" w14:paraId="27084A25" w14:textId="77777777" w:rsidTr="00DB42D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33" w:type="dxa"/>
            <w:hideMark/>
          </w:tcPr>
          <w:p w14:paraId="493D4D6A" w14:textId="77777777" w:rsidR="00295936" w:rsidRPr="0001056B" w:rsidRDefault="00295936" w:rsidP="00965556">
            <w:pPr>
              <w:spacing w:line="240" w:lineRule="auto"/>
              <w:rPr>
                <w:rFonts w:ascii="Arial" w:hAnsi="Arial" w:cs="Arial"/>
                <w:szCs w:val="20"/>
              </w:rPr>
            </w:pPr>
            <w:r w:rsidRPr="0001056B">
              <w:rPr>
                <w:rFonts w:ascii="Arial" w:hAnsi="Arial" w:cs="Arial"/>
                <w:szCs w:val="20"/>
              </w:rPr>
              <w:t>Partner 1</w:t>
            </w:r>
          </w:p>
        </w:tc>
        <w:tc>
          <w:tcPr>
            <w:tcW w:w="850" w:type="dxa"/>
          </w:tcPr>
          <w:p w14:paraId="701437C6" w14:textId="6BD35CDF"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1" w:type="dxa"/>
          </w:tcPr>
          <w:p w14:paraId="52ACAA81" w14:textId="29CB0033"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0" w:type="dxa"/>
          </w:tcPr>
          <w:p w14:paraId="4515EF34" w14:textId="60940685"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1" w:type="dxa"/>
          </w:tcPr>
          <w:p w14:paraId="75867DA5" w14:textId="4BADAB5E"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134" w:type="dxa"/>
          </w:tcPr>
          <w:p w14:paraId="438F2864" w14:textId="3EC94D77"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608" w:type="dxa"/>
          </w:tcPr>
          <w:p w14:paraId="660D4B22" w14:textId="66DCC6F3"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01056B" w:rsidRPr="0001056B" w14:paraId="42858915" w14:textId="77777777" w:rsidTr="00DB42DE">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433" w:type="dxa"/>
            <w:hideMark/>
          </w:tcPr>
          <w:p w14:paraId="04112B69" w14:textId="77777777" w:rsidR="00295936" w:rsidRPr="0001056B" w:rsidRDefault="00295936" w:rsidP="00965556">
            <w:pPr>
              <w:spacing w:line="240" w:lineRule="auto"/>
              <w:rPr>
                <w:rFonts w:ascii="Arial" w:hAnsi="Arial" w:cs="Arial"/>
                <w:szCs w:val="20"/>
              </w:rPr>
            </w:pPr>
            <w:r w:rsidRPr="0001056B">
              <w:rPr>
                <w:rFonts w:ascii="Arial" w:hAnsi="Arial" w:cs="Arial"/>
                <w:szCs w:val="20"/>
              </w:rPr>
              <w:t>Partner 2</w:t>
            </w:r>
          </w:p>
        </w:tc>
        <w:tc>
          <w:tcPr>
            <w:tcW w:w="850" w:type="dxa"/>
          </w:tcPr>
          <w:p w14:paraId="11648337" w14:textId="59964949"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851" w:type="dxa"/>
          </w:tcPr>
          <w:p w14:paraId="580A9977" w14:textId="3664F1A0"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850" w:type="dxa"/>
          </w:tcPr>
          <w:p w14:paraId="29AE44D2" w14:textId="5B967720"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851" w:type="dxa"/>
          </w:tcPr>
          <w:p w14:paraId="1D92F6EC" w14:textId="6604A763"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1134" w:type="dxa"/>
          </w:tcPr>
          <w:p w14:paraId="2A176BEA" w14:textId="7944F8AB"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1608" w:type="dxa"/>
          </w:tcPr>
          <w:p w14:paraId="5F93C1FA" w14:textId="345D45A1"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01056B" w:rsidRPr="0001056B" w14:paraId="075469E7" w14:textId="77777777" w:rsidTr="00DB42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14:paraId="17E8CEBC" w14:textId="77777777" w:rsidR="00295936" w:rsidRPr="0001056B" w:rsidRDefault="00295936" w:rsidP="00965556">
            <w:pPr>
              <w:spacing w:line="240" w:lineRule="auto"/>
              <w:rPr>
                <w:rFonts w:ascii="Arial" w:hAnsi="Arial" w:cs="Arial"/>
                <w:szCs w:val="20"/>
              </w:rPr>
            </w:pPr>
            <w:r w:rsidRPr="0001056B">
              <w:rPr>
                <w:rFonts w:ascii="Arial" w:hAnsi="Arial" w:cs="Arial"/>
                <w:szCs w:val="20"/>
              </w:rPr>
              <w:t>Partner x</w:t>
            </w:r>
          </w:p>
        </w:tc>
        <w:tc>
          <w:tcPr>
            <w:tcW w:w="850" w:type="dxa"/>
          </w:tcPr>
          <w:p w14:paraId="637C3E38" w14:textId="04F9BE7D"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1" w:type="dxa"/>
          </w:tcPr>
          <w:p w14:paraId="306BC648" w14:textId="644D4FC2"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0" w:type="dxa"/>
          </w:tcPr>
          <w:p w14:paraId="31A28D20" w14:textId="6BB6F120"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1" w:type="dxa"/>
          </w:tcPr>
          <w:p w14:paraId="440CDDB7" w14:textId="58F5E09E"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134" w:type="dxa"/>
          </w:tcPr>
          <w:p w14:paraId="3CA28E32" w14:textId="7F40186C"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608" w:type="dxa"/>
          </w:tcPr>
          <w:p w14:paraId="4335F067" w14:textId="3EDB545C"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r w:rsidR="0001056B" w:rsidRPr="0001056B" w14:paraId="4A95A1B8" w14:textId="77777777" w:rsidTr="00DB42D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14:paraId="4C6F6529" w14:textId="77777777" w:rsidR="00295936" w:rsidRPr="0001056B" w:rsidRDefault="00295936" w:rsidP="00965556">
            <w:pPr>
              <w:spacing w:line="240" w:lineRule="auto"/>
              <w:rPr>
                <w:rFonts w:ascii="Arial" w:hAnsi="Arial" w:cs="Arial"/>
                <w:szCs w:val="20"/>
              </w:rPr>
            </w:pPr>
            <w:r w:rsidRPr="0001056B">
              <w:rPr>
                <w:rFonts w:ascii="Arial" w:hAnsi="Arial" w:cs="Arial"/>
                <w:szCs w:val="20"/>
              </w:rPr>
              <w:t>CEF</w:t>
            </w:r>
          </w:p>
        </w:tc>
        <w:tc>
          <w:tcPr>
            <w:tcW w:w="850" w:type="dxa"/>
          </w:tcPr>
          <w:p w14:paraId="62951B49" w14:textId="6C2E156E"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851" w:type="dxa"/>
          </w:tcPr>
          <w:p w14:paraId="0D44A008" w14:textId="4FBEF79D"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850" w:type="dxa"/>
          </w:tcPr>
          <w:p w14:paraId="1CBC0496" w14:textId="37F511F7"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851" w:type="dxa"/>
          </w:tcPr>
          <w:p w14:paraId="7408B260" w14:textId="0F39D034"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1134" w:type="dxa"/>
          </w:tcPr>
          <w:p w14:paraId="0CAFFC72" w14:textId="6B49F49B"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1608" w:type="dxa"/>
          </w:tcPr>
          <w:p w14:paraId="567466B9" w14:textId="2D4C82FD" w:rsidR="00295936" w:rsidRPr="0001056B" w:rsidRDefault="00295936" w:rsidP="00965556">
            <w:pPr>
              <w:spacing w:line="240" w:lineRule="auto"/>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r>
      <w:tr w:rsidR="0001056B" w:rsidRPr="0001056B" w14:paraId="0E2059F2" w14:textId="77777777" w:rsidTr="00DB42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33" w:type="dxa"/>
            <w:hideMark/>
          </w:tcPr>
          <w:p w14:paraId="6969F9DD" w14:textId="77777777" w:rsidR="00295936" w:rsidRPr="0001056B" w:rsidRDefault="00295936" w:rsidP="00965556">
            <w:pPr>
              <w:spacing w:line="240" w:lineRule="auto"/>
              <w:rPr>
                <w:rFonts w:ascii="Arial" w:hAnsi="Arial" w:cs="Arial"/>
                <w:szCs w:val="20"/>
              </w:rPr>
            </w:pPr>
            <w:r w:rsidRPr="0001056B">
              <w:rPr>
                <w:rFonts w:ascii="Arial" w:hAnsi="Arial" w:cs="Arial"/>
                <w:szCs w:val="20"/>
              </w:rPr>
              <w:t>Summa</w:t>
            </w:r>
          </w:p>
        </w:tc>
        <w:tc>
          <w:tcPr>
            <w:tcW w:w="850" w:type="dxa"/>
          </w:tcPr>
          <w:p w14:paraId="59E73745" w14:textId="77EBF37D"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1" w:type="dxa"/>
          </w:tcPr>
          <w:p w14:paraId="164043CF" w14:textId="60C4C5FA"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0" w:type="dxa"/>
          </w:tcPr>
          <w:p w14:paraId="3A762BB3" w14:textId="0D7BC86D"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851" w:type="dxa"/>
          </w:tcPr>
          <w:p w14:paraId="62774126" w14:textId="13A71FCD"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134" w:type="dxa"/>
          </w:tcPr>
          <w:p w14:paraId="140B47D1" w14:textId="31EE079F"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1608" w:type="dxa"/>
          </w:tcPr>
          <w:p w14:paraId="0FCEDDD1" w14:textId="606F892A" w:rsidR="00295936" w:rsidRPr="0001056B" w:rsidRDefault="00295936" w:rsidP="00965556">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bl>
    <w:p w14:paraId="0A27432D" w14:textId="77777777" w:rsidR="0006706A" w:rsidRPr="0001056B" w:rsidRDefault="00E71198"/>
    <w:p w14:paraId="31ABB253" w14:textId="4B7174AF" w:rsidR="00A95080" w:rsidRPr="00DB42DE" w:rsidRDefault="00A95080" w:rsidP="001E3DF1">
      <w:pPr>
        <w:pStyle w:val="Rubrik2"/>
        <w:numPr>
          <w:ilvl w:val="0"/>
          <w:numId w:val="8"/>
        </w:numPr>
        <w:rPr>
          <w:rFonts w:asciiTheme="minorHAnsi" w:hAnsiTheme="minorHAnsi" w:cstheme="minorHAnsi"/>
          <w:sz w:val="22"/>
          <w:szCs w:val="22"/>
        </w:rPr>
      </w:pPr>
      <w:r w:rsidRPr="00DB42DE">
        <w:rPr>
          <w:rFonts w:asciiTheme="minorHAnsi" w:hAnsiTheme="minorHAnsi" w:cstheme="minorHAnsi"/>
          <w:sz w:val="22"/>
          <w:szCs w:val="22"/>
        </w:rPr>
        <w:t xml:space="preserve">Tidigare EU-finansiering av projektet </w:t>
      </w:r>
    </w:p>
    <w:p w14:paraId="22E4F74A" w14:textId="559E38E6" w:rsidR="00A95080" w:rsidRPr="00DB42DE" w:rsidRDefault="00A95080" w:rsidP="00DB42DE">
      <w:pPr>
        <w:ind w:left="360"/>
        <w:rPr>
          <w:rFonts w:asciiTheme="minorHAnsi" w:hAnsiTheme="minorHAnsi" w:cstheme="minorHAnsi"/>
          <w:i/>
          <w:sz w:val="22"/>
          <w:szCs w:val="22"/>
        </w:rPr>
      </w:pPr>
      <w:r w:rsidRPr="00DB42DE">
        <w:rPr>
          <w:rFonts w:asciiTheme="minorHAnsi" w:hAnsiTheme="minorHAnsi" w:cstheme="minorHAnsi"/>
          <w:i/>
          <w:sz w:val="22"/>
          <w:szCs w:val="22"/>
          <w:highlight w:val="yellow"/>
        </w:rPr>
        <w:t>Anges om projektet eller tidigare relaterade projekt fått finansiering från TEN-T eller CEF eller annan EU-finansiering.</w:t>
      </w:r>
    </w:p>
    <w:p w14:paraId="43F53980" w14:textId="77777777" w:rsidR="00A95080" w:rsidRPr="0001056B" w:rsidRDefault="00A95080"/>
    <w:p w14:paraId="295E6DF4" w14:textId="74B7C8AC" w:rsidR="009020E0" w:rsidRDefault="009020E0"/>
    <w:p w14:paraId="499A5B48" w14:textId="41ACA91B" w:rsidR="00DD5868" w:rsidRDefault="00DD5868"/>
    <w:p w14:paraId="17E04362" w14:textId="1185C086" w:rsidR="00DD5868" w:rsidRDefault="00DD5868"/>
    <w:p w14:paraId="1ED69F7C" w14:textId="77777777" w:rsidR="00DF4914" w:rsidRPr="00DF4914" w:rsidRDefault="00DF4914" w:rsidP="00DF4914">
      <w:pPr>
        <w:rPr>
          <w:rFonts w:asciiTheme="minorHAnsi" w:hAnsiTheme="minorHAnsi" w:cstheme="minorHAnsi"/>
          <w:iCs/>
          <w:sz w:val="22"/>
          <w:szCs w:val="22"/>
        </w:rPr>
      </w:pPr>
      <w:r w:rsidRPr="00DF4914">
        <w:rPr>
          <w:rFonts w:asciiTheme="minorHAnsi" w:hAnsiTheme="minorHAnsi" w:cstheme="minorHAnsi"/>
          <w:iCs/>
          <w:sz w:val="22"/>
          <w:szCs w:val="22"/>
          <w:highlight w:val="yellow"/>
        </w:rPr>
        <w:t>Vi ber er notera att ert inskickade PM kan komma att lämnas ut såsom allmän handling om så begärs. Om ert PM innehåller uppgifter av känslig natur, som ni inte vill ska lämnas ut, ber vi er att framföra detta i samband med att ert PM skickas in.</w:t>
      </w:r>
    </w:p>
    <w:p w14:paraId="533797D1" w14:textId="08FE4CD8" w:rsidR="00DD5868" w:rsidRPr="00DD5868" w:rsidRDefault="00DD5868" w:rsidP="00DF4914">
      <w:pPr>
        <w:rPr>
          <w:rFonts w:asciiTheme="minorHAnsi" w:hAnsiTheme="minorHAnsi" w:cstheme="minorHAnsi"/>
          <w:iCs/>
          <w:sz w:val="22"/>
          <w:szCs w:val="22"/>
          <w:highlight w:val="yellow"/>
        </w:rPr>
      </w:pPr>
    </w:p>
    <w:sectPr w:rsidR="00DD5868" w:rsidRPr="00DD5868" w:rsidSect="008F46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2573" w14:textId="77777777" w:rsidR="000B6E0C" w:rsidRDefault="000B6E0C" w:rsidP="004F5D99">
      <w:pPr>
        <w:spacing w:line="240" w:lineRule="auto"/>
      </w:pPr>
      <w:r>
        <w:separator/>
      </w:r>
    </w:p>
  </w:endnote>
  <w:endnote w:type="continuationSeparator" w:id="0">
    <w:p w14:paraId="41B9A982" w14:textId="77777777" w:rsidR="000B6E0C" w:rsidRDefault="000B6E0C" w:rsidP="004F5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E4C2" w14:textId="77777777" w:rsidR="000B6E0C" w:rsidRDefault="000B6E0C" w:rsidP="004F5D99">
      <w:pPr>
        <w:spacing w:line="240" w:lineRule="auto"/>
      </w:pPr>
      <w:r>
        <w:separator/>
      </w:r>
    </w:p>
  </w:footnote>
  <w:footnote w:type="continuationSeparator" w:id="0">
    <w:p w14:paraId="4C5D3E14" w14:textId="77777777" w:rsidR="000B6E0C" w:rsidRDefault="000B6E0C" w:rsidP="004F5D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01"/>
    <w:multiLevelType w:val="hybridMultilevel"/>
    <w:tmpl w:val="C100930A"/>
    <w:lvl w:ilvl="0" w:tplc="14C42924">
      <w:start w:val="3"/>
      <w:numFmt w:val="decimal"/>
      <w:lvlText w:val="%1"/>
      <w:lvlJc w:val="left"/>
      <w:pPr>
        <w:ind w:left="1077" w:hanging="360"/>
      </w:pPr>
      <w:rPr>
        <w:rFonts w:hint="default"/>
      </w:r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1" w15:restartNumberingAfterBreak="0">
    <w:nsid w:val="1A2A76D0"/>
    <w:multiLevelType w:val="hybridMultilevel"/>
    <w:tmpl w:val="BE24FC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F4676AD"/>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1F339F"/>
    <w:multiLevelType w:val="hybridMultilevel"/>
    <w:tmpl w:val="3BDCC9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CC6DD5"/>
    <w:multiLevelType w:val="hybridMultilevel"/>
    <w:tmpl w:val="DD44261C"/>
    <w:lvl w:ilvl="0" w:tplc="CB9218E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1F2921"/>
    <w:multiLevelType w:val="hybridMultilevel"/>
    <w:tmpl w:val="354C0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263FB4"/>
    <w:multiLevelType w:val="hybridMultilevel"/>
    <w:tmpl w:val="8D5EBE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8C97056"/>
    <w:multiLevelType w:val="hybridMultilevel"/>
    <w:tmpl w:val="8D5EBEF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635D3B39"/>
    <w:multiLevelType w:val="multilevel"/>
    <w:tmpl w:val="4252D8FA"/>
    <w:lvl w:ilvl="0">
      <w:start w:val="1"/>
      <w:numFmt w:val="decimal"/>
      <w:lvlText w:val="%1."/>
      <w:lvlJc w:val="left"/>
      <w:pPr>
        <w:ind w:left="360" w:hanging="360"/>
      </w:pPr>
      <w:rPr>
        <w:rFonts w:hint="default"/>
      </w:rPr>
    </w:lvl>
    <w:lvl w:ilvl="1">
      <w:start w:val="1"/>
      <w:numFmt w:val="none"/>
      <w:lvlText w:val="2.4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5EE1708"/>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6B625E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442A9F"/>
    <w:multiLevelType w:val="multilevel"/>
    <w:tmpl w:val="938E1730"/>
    <w:lvl w:ilvl="0">
      <w:start w:val="1"/>
      <w:numFmt w:val="decimal"/>
      <w:lvlText w:val="%1."/>
      <w:lvlJc w:val="left"/>
      <w:pPr>
        <w:ind w:left="717" w:hanging="360"/>
      </w:pPr>
      <w:rPr>
        <w:rFonts w:hint="default"/>
      </w:rPr>
    </w:lvl>
    <w:lvl w:ilvl="1">
      <w:start w:val="1"/>
      <w:numFmt w:val="none"/>
      <w:lvlText w:val="2.1."/>
      <w:lvlJc w:val="left"/>
      <w:pPr>
        <w:ind w:left="1149" w:hanging="432"/>
      </w:pPr>
      <w:rPr>
        <w:rFonts w:hint="default"/>
        <w:b/>
        <w:sz w:val="22"/>
        <w:szCs w:val="22"/>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2" w15:restartNumberingAfterBreak="0">
    <w:nsid w:val="76BB2DCF"/>
    <w:multiLevelType w:val="hybridMultilevel"/>
    <w:tmpl w:val="8EC6D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0"/>
  </w:num>
  <w:num w:numId="5">
    <w:abstractNumId w:val="11"/>
  </w:num>
  <w:num w:numId="6">
    <w:abstractNumId w:val="8"/>
  </w:num>
  <w:num w:numId="7">
    <w:abstractNumId w:val="0"/>
  </w:num>
  <w:num w:numId="8">
    <w:abstractNumId w:val="9"/>
  </w:num>
  <w:num w:numId="9">
    <w:abstractNumId w:val="12"/>
  </w:num>
  <w:num w:numId="10">
    <w:abstractNumId w:val="5"/>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3A"/>
    <w:rsid w:val="0001056B"/>
    <w:rsid w:val="00021DCA"/>
    <w:rsid w:val="000649F6"/>
    <w:rsid w:val="0007289F"/>
    <w:rsid w:val="00085FDE"/>
    <w:rsid w:val="000B6E0C"/>
    <w:rsid w:val="000B70AD"/>
    <w:rsid w:val="000C67B6"/>
    <w:rsid w:val="000E20C8"/>
    <w:rsid w:val="000F4333"/>
    <w:rsid w:val="000F6832"/>
    <w:rsid w:val="00102B76"/>
    <w:rsid w:val="00116D34"/>
    <w:rsid w:val="00144594"/>
    <w:rsid w:val="001446A7"/>
    <w:rsid w:val="00174CF3"/>
    <w:rsid w:val="001E3DF1"/>
    <w:rsid w:val="001F7589"/>
    <w:rsid w:val="00205897"/>
    <w:rsid w:val="00253183"/>
    <w:rsid w:val="00295936"/>
    <w:rsid w:val="002B1C23"/>
    <w:rsid w:val="002C7300"/>
    <w:rsid w:val="002D6D0A"/>
    <w:rsid w:val="002E51C7"/>
    <w:rsid w:val="002E5ED2"/>
    <w:rsid w:val="00336840"/>
    <w:rsid w:val="00353C9B"/>
    <w:rsid w:val="00365C6C"/>
    <w:rsid w:val="0039192E"/>
    <w:rsid w:val="003E5088"/>
    <w:rsid w:val="003E5101"/>
    <w:rsid w:val="00420B10"/>
    <w:rsid w:val="00437BA7"/>
    <w:rsid w:val="00451B52"/>
    <w:rsid w:val="004748BE"/>
    <w:rsid w:val="00496389"/>
    <w:rsid w:val="004B213A"/>
    <w:rsid w:val="004D59FE"/>
    <w:rsid w:val="004F38F0"/>
    <w:rsid w:val="004F5D99"/>
    <w:rsid w:val="004F6421"/>
    <w:rsid w:val="0050022D"/>
    <w:rsid w:val="00501BCE"/>
    <w:rsid w:val="005A13B7"/>
    <w:rsid w:val="005B3511"/>
    <w:rsid w:val="00642769"/>
    <w:rsid w:val="0067438A"/>
    <w:rsid w:val="00677FC6"/>
    <w:rsid w:val="00683297"/>
    <w:rsid w:val="006A6265"/>
    <w:rsid w:val="006C272E"/>
    <w:rsid w:val="006F272E"/>
    <w:rsid w:val="0071599F"/>
    <w:rsid w:val="007245A9"/>
    <w:rsid w:val="007263F5"/>
    <w:rsid w:val="00727C14"/>
    <w:rsid w:val="00757A3A"/>
    <w:rsid w:val="007833B8"/>
    <w:rsid w:val="007E0054"/>
    <w:rsid w:val="007E1F87"/>
    <w:rsid w:val="007F2EFF"/>
    <w:rsid w:val="0084385E"/>
    <w:rsid w:val="00866D2C"/>
    <w:rsid w:val="00895940"/>
    <w:rsid w:val="008A5BB1"/>
    <w:rsid w:val="008B3F25"/>
    <w:rsid w:val="008C05B7"/>
    <w:rsid w:val="008F1479"/>
    <w:rsid w:val="008F460C"/>
    <w:rsid w:val="008F4831"/>
    <w:rsid w:val="009020E0"/>
    <w:rsid w:val="0095672D"/>
    <w:rsid w:val="00965556"/>
    <w:rsid w:val="00977788"/>
    <w:rsid w:val="00977C9A"/>
    <w:rsid w:val="009C2146"/>
    <w:rsid w:val="009D6726"/>
    <w:rsid w:val="00A2560B"/>
    <w:rsid w:val="00A95080"/>
    <w:rsid w:val="00AB6FD1"/>
    <w:rsid w:val="00AB70B4"/>
    <w:rsid w:val="00AD70D9"/>
    <w:rsid w:val="00AE2B2A"/>
    <w:rsid w:val="00AE5CAB"/>
    <w:rsid w:val="00B00DB7"/>
    <w:rsid w:val="00B26858"/>
    <w:rsid w:val="00B4415D"/>
    <w:rsid w:val="00B54531"/>
    <w:rsid w:val="00B60E4E"/>
    <w:rsid w:val="00B96820"/>
    <w:rsid w:val="00BB0282"/>
    <w:rsid w:val="00BD3EDC"/>
    <w:rsid w:val="00C045D4"/>
    <w:rsid w:val="00C12C89"/>
    <w:rsid w:val="00C137E4"/>
    <w:rsid w:val="00C27DC1"/>
    <w:rsid w:val="00C321AC"/>
    <w:rsid w:val="00C36F69"/>
    <w:rsid w:val="00C44739"/>
    <w:rsid w:val="00C6110E"/>
    <w:rsid w:val="00C774C9"/>
    <w:rsid w:val="00CF063F"/>
    <w:rsid w:val="00D15B15"/>
    <w:rsid w:val="00D21834"/>
    <w:rsid w:val="00D36971"/>
    <w:rsid w:val="00DB42DE"/>
    <w:rsid w:val="00DD1BCB"/>
    <w:rsid w:val="00DD5868"/>
    <w:rsid w:val="00DF3F51"/>
    <w:rsid w:val="00DF4914"/>
    <w:rsid w:val="00E16309"/>
    <w:rsid w:val="00E47F31"/>
    <w:rsid w:val="00E6521F"/>
    <w:rsid w:val="00EA7B05"/>
    <w:rsid w:val="00EB543A"/>
    <w:rsid w:val="00EC7B32"/>
    <w:rsid w:val="00F031D1"/>
    <w:rsid w:val="00F532C0"/>
    <w:rsid w:val="00F5349B"/>
    <w:rsid w:val="00F7667A"/>
    <w:rsid w:val="00FE6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65BE"/>
  <w15:docId w15:val="{EE0AFBAD-F57D-40AF-BBB8-01F74E44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3A"/>
    <w:pPr>
      <w:spacing w:after="0" w:line="240" w:lineRule="atLeast"/>
    </w:pPr>
    <w:rPr>
      <w:rFonts w:ascii="Georgia" w:eastAsia="Times New Roman" w:hAnsi="Georgia" w:cs="Times New Roman"/>
      <w:sz w:val="20"/>
      <w:szCs w:val="24"/>
      <w:lang w:eastAsia="sv-SE"/>
    </w:rPr>
  </w:style>
  <w:style w:type="paragraph" w:styleId="Rubrik1">
    <w:name w:val="heading 1"/>
    <w:basedOn w:val="Normal"/>
    <w:next w:val="Normal"/>
    <w:link w:val="Rubrik1Char"/>
    <w:uiPriority w:val="9"/>
    <w:qFormat/>
    <w:rsid w:val="00CF0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qFormat/>
    <w:rsid w:val="00757A3A"/>
    <w:pPr>
      <w:keepNext/>
      <w:spacing w:before="200" w:after="100" w:line="240" w:lineRule="auto"/>
      <w:outlineLvl w:val="1"/>
    </w:pPr>
    <w:rPr>
      <w:rFonts w:ascii="Arial" w:hAnsi="Arial" w:cs="Arial"/>
      <w:b/>
      <w:bCs/>
      <w:iCs/>
      <w:sz w:val="24"/>
      <w:szCs w:val="28"/>
    </w:rPr>
  </w:style>
  <w:style w:type="paragraph" w:styleId="Rubrik3">
    <w:name w:val="heading 3"/>
    <w:basedOn w:val="Normal"/>
    <w:next w:val="Normal"/>
    <w:link w:val="Rubrik3Char"/>
    <w:uiPriority w:val="9"/>
    <w:unhideWhenUsed/>
    <w:qFormat/>
    <w:rsid w:val="00C774C9"/>
    <w:pPr>
      <w:keepNext/>
      <w:keepLines/>
      <w:spacing w:before="40"/>
      <w:outlineLvl w:val="2"/>
    </w:pPr>
    <w:rPr>
      <w:rFonts w:asciiTheme="majorHAnsi" w:eastAsiaTheme="majorEastAsia" w:hAnsiTheme="majorHAnsi" w:cstheme="majorBidi"/>
      <w:color w:val="243F60" w:themeColor="accent1" w:themeShade="7F"/>
      <w:sz w:val="24"/>
    </w:rPr>
  </w:style>
  <w:style w:type="paragraph" w:styleId="Rubrik4">
    <w:name w:val="heading 4"/>
    <w:basedOn w:val="Normal"/>
    <w:next w:val="Normal"/>
    <w:link w:val="Rubrik4Char"/>
    <w:uiPriority w:val="9"/>
    <w:unhideWhenUsed/>
    <w:qFormat/>
    <w:rsid w:val="00C774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57A3A"/>
    <w:rPr>
      <w:rFonts w:ascii="Arial" w:eastAsia="Times New Roman" w:hAnsi="Arial" w:cs="Arial"/>
      <w:b/>
      <w:bCs/>
      <w:iCs/>
      <w:sz w:val="24"/>
      <w:szCs w:val="28"/>
      <w:lang w:eastAsia="sv-SE"/>
    </w:rPr>
  </w:style>
  <w:style w:type="table" w:styleId="Tabellrutnt">
    <w:name w:val="Table Grid"/>
    <w:basedOn w:val="Normaltabell"/>
    <w:rsid w:val="00757A3A"/>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F063F"/>
    <w:rPr>
      <w:rFonts w:asciiTheme="majorHAnsi" w:eastAsiaTheme="majorEastAsia" w:hAnsiTheme="majorHAnsi" w:cstheme="majorBidi"/>
      <w:b/>
      <w:bCs/>
      <w:color w:val="365F91" w:themeColor="accent1" w:themeShade="BF"/>
      <w:sz w:val="28"/>
      <w:szCs w:val="28"/>
      <w:lang w:eastAsia="sv-SE"/>
    </w:rPr>
  </w:style>
  <w:style w:type="paragraph" w:styleId="Liststycke">
    <w:name w:val="List Paragraph"/>
    <w:basedOn w:val="Normal"/>
    <w:link w:val="ListstyckeChar"/>
    <w:uiPriority w:val="34"/>
    <w:qFormat/>
    <w:rsid w:val="00EB543A"/>
    <w:pPr>
      <w:ind w:left="720"/>
      <w:contextualSpacing/>
    </w:pPr>
  </w:style>
  <w:style w:type="paragraph" w:styleId="Ingetavstnd">
    <w:name w:val="No Spacing"/>
    <w:uiPriority w:val="1"/>
    <w:qFormat/>
    <w:rsid w:val="00C774C9"/>
    <w:pPr>
      <w:spacing w:after="0" w:line="240" w:lineRule="auto"/>
    </w:pPr>
    <w:rPr>
      <w:rFonts w:ascii="Georgia" w:eastAsia="Times New Roman" w:hAnsi="Georgia" w:cs="Times New Roman"/>
      <w:sz w:val="20"/>
      <w:szCs w:val="24"/>
      <w:lang w:eastAsia="sv-SE"/>
    </w:rPr>
  </w:style>
  <w:style w:type="character" w:customStyle="1" w:styleId="Rubrik3Char">
    <w:name w:val="Rubrik 3 Char"/>
    <w:basedOn w:val="Standardstycketeckensnitt"/>
    <w:link w:val="Rubrik3"/>
    <w:uiPriority w:val="9"/>
    <w:rsid w:val="00C774C9"/>
    <w:rPr>
      <w:rFonts w:asciiTheme="majorHAnsi" w:eastAsiaTheme="majorEastAsia" w:hAnsiTheme="majorHAnsi" w:cstheme="majorBidi"/>
      <w:color w:val="243F60" w:themeColor="accent1" w:themeShade="7F"/>
      <w:sz w:val="24"/>
      <w:szCs w:val="24"/>
      <w:lang w:eastAsia="sv-SE"/>
    </w:rPr>
  </w:style>
  <w:style w:type="character" w:customStyle="1" w:styleId="Rubrik4Char">
    <w:name w:val="Rubrik 4 Char"/>
    <w:basedOn w:val="Standardstycketeckensnitt"/>
    <w:link w:val="Rubrik4"/>
    <w:uiPriority w:val="9"/>
    <w:rsid w:val="00C774C9"/>
    <w:rPr>
      <w:rFonts w:asciiTheme="majorHAnsi" w:eastAsiaTheme="majorEastAsia" w:hAnsiTheme="majorHAnsi" w:cstheme="majorBidi"/>
      <w:i/>
      <w:iCs/>
      <w:color w:val="365F91" w:themeColor="accent1" w:themeShade="BF"/>
      <w:sz w:val="20"/>
      <w:szCs w:val="24"/>
      <w:lang w:eastAsia="sv-SE"/>
    </w:rPr>
  </w:style>
  <w:style w:type="paragraph" w:styleId="Fotnotstext">
    <w:name w:val="footnote text"/>
    <w:basedOn w:val="Normal"/>
    <w:link w:val="FotnotstextChar"/>
    <w:uiPriority w:val="99"/>
    <w:semiHidden/>
    <w:unhideWhenUsed/>
    <w:rsid w:val="004F5D99"/>
    <w:pPr>
      <w:spacing w:line="240" w:lineRule="auto"/>
    </w:pPr>
    <w:rPr>
      <w:szCs w:val="20"/>
    </w:rPr>
  </w:style>
  <w:style w:type="character" w:customStyle="1" w:styleId="FotnotstextChar">
    <w:name w:val="Fotnotstext Char"/>
    <w:basedOn w:val="Standardstycketeckensnitt"/>
    <w:link w:val="Fotnotstext"/>
    <w:uiPriority w:val="99"/>
    <w:semiHidden/>
    <w:rsid w:val="004F5D99"/>
    <w:rPr>
      <w:rFonts w:ascii="Georgia" w:eastAsia="Times New Roman" w:hAnsi="Georgia" w:cs="Times New Roman"/>
      <w:sz w:val="20"/>
      <w:szCs w:val="20"/>
      <w:lang w:eastAsia="sv-SE"/>
    </w:rPr>
  </w:style>
  <w:style w:type="character" w:styleId="Fotnotsreferens">
    <w:name w:val="footnote reference"/>
    <w:basedOn w:val="Standardstycketeckensnitt"/>
    <w:uiPriority w:val="99"/>
    <w:semiHidden/>
    <w:unhideWhenUsed/>
    <w:rsid w:val="004F5D99"/>
    <w:rPr>
      <w:vertAlign w:val="superscript"/>
    </w:rPr>
  </w:style>
  <w:style w:type="character" w:styleId="Hyperlnk">
    <w:name w:val="Hyperlink"/>
    <w:basedOn w:val="Standardstycketeckensnitt"/>
    <w:uiPriority w:val="99"/>
    <w:unhideWhenUsed/>
    <w:rsid w:val="004F5D99"/>
    <w:rPr>
      <w:color w:val="0000FF" w:themeColor="hyperlink"/>
      <w:u w:val="single"/>
    </w:rPr>
  </w:style>
  <w:style w:type="character" w:customStyle="1" w:styleId="ListstyckeChar">
    <w:name w:val="Liststycke Char"/>
    <w:basedOn w:val="Standardstycketeckensnitt"/>
    <w:link w:val="Liststycke"/>
    <w:uiPriority w:val="34"/>
    <w:rsid w:val="00F5349B"/>
    <w:rPr>
      <w:rFonts w:ascii="Georgia" w:eastAsia="Times New Roman" w:hAnsi="Georgia" w:cs="Times New Roman"/>
      <w:sz w:val="20"/>
      <w:szCs w:val="24"/>
      <w:lang w:eastAsia="sv-SE"/>
    </w:rPr>
  </w:style>
  <w:style w:type="character" w:customStyle="1" w:styleId="hps">
    <w:name w:val="hps"/>
    <w:basedOn w:val="Standardstycketeckensnitt"/>
    <w:rsid w:val="00F5349B"/>
  </w:style>
  <w:style w:type="paragraph" w:customStyle="1" w:styleId="Formatmall2">
    <w:name w:val="Formatmall2"/>
    <w:basedOn w:val="Liststycke"/>
    <w:link w:val="Formatmall2Char"/>
    <w:qFormat/>
    <w:rsid w:val="00F5349B"/>
    <w:pPr>
      <w:ind w:left="0"/>
    </w:pPr>
    <w:rPr>
      <w:rFonts w:ascii="Times New Roman" w:hAnsi="Times New Roman"/>
      <w:b/>
    </w:rPr>
  </w:style>
  <w:style w:type="character" w:customStyle="1" w:styleId="atn">
    <w:name w:val="atn"/>
    <w:basedOn w:val="Standardstycketeckensnitt"/>
    <w:rsid w:val="00F5349B"/>
  </w:style>
  <w:style w:type="character" w:customStyle="1" w:styleId="Formatmall2Char">
    <w:name w:val="Formatmall2 Char"/>
    <w:basedOn w:val="ListstyckeChar"/>
    <w:link w:val="Formatmall2"/>
    <w:rsid w:val="00F5349B"/>
    <w:rPr>
      <w:rFonts w:ascii="Times New Roman" w:eastAsia="Times New Roman" w:hAnsi="Times New Roman" w:cs="Times New Roman"/>
      <w:b/>
      <w:sz w:val="20"/>
      <w:szCs w:val="24"/>
      <w:lang w:eastAsia="sv-SE"/>
    </w:rPr>
  </w:style>
  <w:style w:type="table" w:styleId="Ljustrutnt">
    <w:name w:val="Light Grid"/>
    <w:basedOn w:val="Normaltabell"/>
    <w:uiPriority w:val="62"/>
    <w:rsid w:val="00B60E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ngtext">
    <w:name w:val="Balloon Text"/>
    <w:basedOn w:val="Normal"/>
    <w:link w:val="BallongtextChar"/>
    <w:uiPriority w:val="99"/>
    <w:semiHidden/>
    <w:unhideWhenUsed/>
    <w:rsid w:val="000E20C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20C8"/>
    <w:rPr>
      <w:rFonts w:ascii="Segoe UI" w:eastAsia="Times New Roman" w:hAnsi="Segoe UI" w:cs="Segoe UI"/>
      <w:sz w:val="18"/>
      <w:szCs w:val="18"/>
      <w:lang w:eastAsia="sv-SE"/>
    </w:rPr>
  </w:style>
  <w:style w:type="character" w:styleId="AnvndHyperlnk">
    <w:name w:val="FollowedHyperlink"/>
    <w:basedOn w:val="Standardstycketeckensnitt"/>
    <w:uiPriority w:val="99"/>
    <w:semiHidden/>
    <w:unhideWhenUsed/>
    <w:rsid w:val="002B1C23"/>
    <w:rPr>
      <w:color w:val="800080" w:themeColor="followedHyperlink"/>
      <w:u w:val="single"/>
    </w:rPr>
  </w:style>
  <w:style w:type="character" w:styleId="Kommentarsreferens">
    <w:name w:val="annotation reference"/>
    <w:basedOn w:val="Standardstycketeckensnitt"/>
    <w:uiPriority w:val="99"/>
    <w:semiHidden/>
    <w:unhideWhenUsed/>
    <w:rsid w:val="004748BE"/>
    <w:rPr>
      <w:sz w:val="16"/>
      <w:szCs w:val="16"/>
    </w:rPr>
  </w:style>
  <w:style w:type="paragraph" w:styleId="Kommentarer">
    <w:name w:val="annotation text"/>
    <w:basedOn w:val="Normal"/>
    <w:link w:val="KommentarerChar"/>
    <w:uiPriority w:val="99"/>
    <w:semiHidden/>
    <w:unhideWhenUsed/>
    <w:rsid w:val="004748BE"/>
    <w:pPr>
      <w:spacing w:line="240" w:lineRule="auto"/>
    </w:pPr>
    <w:rPr>
      <w:szCs w:val="20"/>
    </w:rPr>
  </w:style>
  <w:style w:type="character" w:customStyle="1" w:styleId="KommentarerChar">
    <w:name w:val="Kommentarer Char"/>
    <w:basedOn w:val="Standardstycketeckensnitt"/>
    <w:link w:val="Kommentarer"/>
    <w:uiPriority w:val="99"/>
    <w:semiHidden/>
    <w:rsid w:val="004748BE"/>
    <w:rPr>
      <w:rFonts w:ascii="Georgia" w:eastAsia="Times New Roman" w:hAnsi="Georgi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748BE"/>
    <w:rPr>
      <w:b/>
      <w:bCs/>
    </w:rPr>
  </w:style>
  <w:style w:type="character" w:customStyle="1" w:styleId="KommentarsmneChar">
    <w:name w:val="Kommentarsämne Char"/>
    <w:basedOn w:val="KommentarerChar"/>
    <w:link w:val="Kommentarsmne"/>
    <w:uiPriority w:val="99"/>
    <w:semiHidden/>
    <w:rsid w:val="004748BE"/>
    <w:rPr>
      <w:rFonts w:ascii="Georgia" w:eastAsia="Times New Roman" w:hAnsi="Georgia"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8418">
      <w:bodyDiv w:val="1"/>
      <w:marLeft w:val="0"/>
      <w:marRight w:val="0"/>
      <w:marTop w:val="0"/>
      <w:marBottom w:val="0"/>
      <w:divBdr>
        <w:top w:val="none" w:sz="0" w:space="0" w:color="auto"/>
        <w:left w:val="none" w:sz="0" w:space="0" w:color="auto"/>
        <w:bottom w:val="none" w:sz="0" w:space="0" w:color="auto"/>
        <w:right w:val="none" w:sz="0" w:space="0" w:color="auto"/>
      </w:divBdr>
    </w:div>
    <w:div w:id="672879005">
      <w:bodyDiv w:val="1"/>
      <w:marLeft w:val="0"/>
      <w:marRight w:val="0"/>
      <w:marTop w:val="0"/>
      <w:marBottom w:val="0"/>
      <w:divBdr>
        <w:top w:val="none" w:sz="0" w:space="0" w:color="auto"/>
        <w:left w:val="none" w:sz="0" w:space="0" w:color="auto"/>
        <w:bottom w:val="none" w:sz="0" w:space="0" w:color="auto"/>
        <w:right w:val="none" w:sz="0" w:space="0" w:color="auto"/>
      </w:divBdr>
    </w:div>
    <w:div w:id="1249583970">
      <w:bodyDiv w:val="1"/>
      <w:marLeft w:val="0"/>
      <w:marRight w:val="0"/>
      <w:marTop w:val="0"/>
      <w:marBottom w:val="0"/>
      <w:divBdr>
        <w:top w:val="none" w:sz="0" w:space="0" w:color="auto"/>
        <w:left w:val="none" w:sz="0" w:space="0" w:color="auto"/>
        <w:bottom w:val="none" w:sz="0" w:space="0" w:color="auto"/>
        <w:right w:val="none" w:sz="0" w:space="0" w:color="auto"/>
      </w:divBdr>
    </w:div>
    <w:div w:id="20803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kumentdatum_x0020_NY xmlns="Trafikverket">2024-03-12T23:00:00+00:00</Dokumentdatum_x0020_NY>
    <Skapat_x0020_av_x0020_NY xmlns="Trafikverket">Mattias Nilsen</Skapat_x0020_av_x0020_NY>
    <TaxCatchAll xmlns="a1fb4c12-e38f-4373-a4c9-4abbf528cc14">
      <Value>160</Value>
      <Value>28</Value>
    </TaxCatchAll>
    <TRVversionNY xmlns="Trafikverket">0.2</TRVversionNY>
    <TrvConfidentialityLevelTaxHTField0 xmlns="a1fb4c12-e38f-4373-a4c9-4abbf528cc14">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TrvDocumentTypeTaxHTField0 xmlns="a1fb4c12-e38f-4373-a4c9-4abbf528cc14">
      <Terms xmlns="http://schemas.microsoft.com/office/infopath/2007/PartnerControls"/>
    </TrvDocumentTypeTaxHTField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rbDokument01" ma:contentTypeID="0x010100F3454A24D10946AC8A6A7F801497FF3100F8AAE1524C8247BC8FBD01CB77B53816006496C7A106224E4B975351F7E7E5BB2C" ma:contentTypeVersion="4" ma:contentTypeDescription="Skapa ett nytt dokument." ma:contentTypeScope="" ma:versionID="cc4eba9c920a5cb3c4da3b8ec323e17e">
  <xsd:schema xmlns:xsd="http://www.w3.org/2001/XMLSchema" xmlns:xs="http://www.w3.org/2001/XMLSchema" xmlns:p="http://schemas.microsoft.com/office/2006/metadata/properties" xmlns:ns1="Trafikverket" xmlns:ns3="a1fb4c12-e38f-4373-a4c9-4abbf528cc14" targetNamespace="http://schemas.microsoft.com/office/2006/metadata/properties" ma:root="true" ma:fieldsID="db7d5291dc77a7e43e00c6dc1563fe38" ns1:_="" ns3:_="">
    <xsd:import namespace="Trafikverket"/>
    <xsd:import namespace="a1fb4c12-e38f-4373-a4c9-4abbf528cc14"/>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b4c12-e38f-4373-a4c9-4abbf528cc14"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28a5d87-30f5-42c1-842f-3c5519568c65}" ma:internalName="TaxCatchAll" ma:showField="CatchAllData" ma:web="a1fb4c12-e38f-4373-a4c9-4abbf528cc1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28a5d87-30f5-42c1-842f-3c5519568c65}" ma:internalName="TaxCatchAllLabel" ma:readOnly="true" ma:showField="CatchAllDataLabel" ma:web="a1fb4c12-e38f-4373-a4c9-4abbf528cc14">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D5364-346C-4390-8425-8051E9F930DB}">
  <ds:schemaRefs>
    <ds:schemaRef ds:uri="http://schemas.openxmlformats.org/package/2006/metadata/core-properties"/>
    <ds:schemaRef ds:uri="Trafikverket"/>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a1fb4c12-e38f-4373-a4c9-4abbf528cc1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1B1162-FA3D-4EF3-AD78-68530DD343E3}">
  <ds:schemaRefs>
    <ds:schemaRef ds:uri="http://schemas.openxmlformats.org/officeDocument/2006/bibliography"/>
  </ds:schemaRefs>
</ds:datastoreItem>
</file>

<file path=customXml/itemProps3.xml><?xml version="1.0" encoding="utf-8"?>
<ds:datastoreItem xmlns:ds="http://schemas.openxmlformats.org/officeDocument/2006/customXml" ds:itemID="{ABB1CFA1-F9BF-482D-A9DF-D680164D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a1fb4c12-e38f-4373-a4c9-4abbf528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3636A-78D0-4B65-884B-789A83429FDC}">
  <ds:schemaRefs>
    <ds:schemaRef ds:uri="http://schemas.microsoft.com/office/2006/metadata/customXsn"/>
  </ds:schemaRefs>
</ds:datastoreItem>
</file>

<file path=customXml/itemProps5.xml><?xml version="1.0" encoding="utf-8"?>
<ds:datastoreItem xmlns:ds="http://schemas.openxmlformats.org/officeDocument/2006/customXml" ds:itemID="{644E2931-728A-4B3A-8665-B57E002A9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2624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mall-projekt-pm-AFIF-2023</vt:lpstr>
    </vt:vector>
  </TitlesOfParts>
  <Company>Trafikverket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mall-projekt-pm-AFIF-2023</dc:title>
  <dc:creator>CEF-sekretariatet</dc:creator>
  <cp:lastModifiedBy>Nilsen Mattias, PLnpa</cp:lastModifiedBy>
  <cp:revision>2</cp:revision>
  <cp:lastPrinted>2014-09-22T08:18:00Z</cp:lastPrinted>
  <dcterms:created xsi:type="dcterms:W3CDTF">2025-02-25T11:12:00Z</dcterms:created>
  <dcterms:modified xsi:type="dcterms:W3CDTF">2025-02-25T11:12:00Z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0x010100F3454A24D10946AC8A6A7F801497FF3100F8AAE1524C8247BC8FBD01CB77B53816006496C7A106224E4B975351F7E7E5BB2C</vt:lpwstr>
  </property>
  <property fmtid="{D5CDD505-2E9C-101B-9397-08002B2CF9AE}" pid="3" name="TrvUploadedDocumentTypeTaxHTField0">
    <vt:lpwstr>ARBETSMATERIAL|a2894791-a90f-4fd8-bd38-5426c743cb42</vt:lpwstr>
  </property>
  <property fmtid="{D5CDD505-2E9C-101B-9397-08002B2CF9AE}" pid="4" name="TrvUploadedDocumentType">
    <vt:lpwstr>28;#ARBETSMATERIAL|a2894791-a90f-4fd8-bd38-5426c743cb42</vt:lpwstr>
  </property>
  <property fmtid="{D5CDD505-2E9C-101B-9397-08002B2CF9AE}" pid="5" name="TrvConfidentialityLevel">
    <vt:lpwstr>160;#1 Ej känslig|d6b02225-a7b5-4820-9bf2-4651be70f844</vt:lpwstr>
  </property>
  <property fmtid="{D5CDD505-2E9C-101B-9397-08002B2CF9AE}" pid="6" name="TrvDocumentType">
    <vt:lpwstr/>
  </property>
</Properties>
</file>